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Тема. </w:t>
      </w:r>
      <w:r w:rsidRPr="004E4318">
        <w:rPr>
          <w:rFonts w:ascii="Times New Roman" w:hAnsi="Times New Roman" w:cs="Times New Roman"/>
          <w:sz w:val="24"/>
          <w:szCs w:val="24"/>
        </w:rPr>
        <w:t>Тезмә кушма җөмләләрне гомумиләштереп кабатлау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Максат: Тезмә кушма җөмлә синтаксисы буенча теоретик материалны искә төшерү, кабатлау, ныгыту, гомумиләштерү; балаларның бәйләнешле сөйләм һәм иҗади эшчәнлекләрен арттыру; укучыларда әдәплелек сыйфатлары тәрбияләү.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Җиһазлау: карточкада җөмләләр, К.Насыйри портреты, К.Насыйри китаплары, Көч һәм рух тамырлары: Әдәплелек дәресләре: 5–11 сыйныфлар өчен хрестоматия, өй эше өчен ситуацияләр язылган карточкалар.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Дәрес барышы: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I. Кереш. Укучыларны дәреснең темасы һәм максаты белән таныштыру.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II. Экспресс сораулык.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— Гади җөмлә?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— Кушма җөмлә?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— Тезмә кушма җөмлә?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— Тезмә кушма җөмлә төрләре?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— Теркәгечле тезмә кушма җөмлә?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— Теркәгечсез тезмә кушма җөмлә?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— Теркәгечле тезмә кушма җөмләләрдә нинди теркәгечләр генә кулланыла?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реслек бел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н эш. К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нег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4E4318">
        <w:rPr>
          <w:rFonts w:ascii="Times New Roman" w:hAnsi="Times New Roman" w:cs="Times New Roman"/>
          <w:sz w:val="24"/>
          <w:szCs w:val="24"/>
        </w:rPr>
        <w:t>: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1) Мәкальләрнең баш кисәкләрен табарга, схемасын төзергә, билгеләмә бирергә, мәгънәсен аңлатырга: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I рәт</w:t>
      </w:r>
      <w:r w:rsidRPr="004E4318">
        <w:rPr>
          <w:rFonts w:ascii="Times New Roman" w:hAnsi="Times New Roman" w:cs="Times New Roman"/>
          <w:sz w:val="24"/>
          <w:szCs w:val="24"/>
        </w:rPr>
        <w:tab/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II рәт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Тугрылык бәладан коткарыр, хыянәт бәлага кертер.</w:t>
      </w:r>
      <w:r w:rsidRPr="004E4318">
        <w:rPr>
          <w:rFonts w:ascii="Times New Roman" w:hAnsi="Times New Roman" w:cs="Times New Roman"/>
          <w:sz w:val="24"/>
          <w:szCs w:val="24"/>
        </w:rPr>
        <w:tab/>
        <w:t xml:space="preserve">Каты йөрәк бер яшәсә, изге йөрәк мең яшәр.                                             </w:t>
      </w:r>
    </w:p>
    <w:p w:rsidR="00041630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Агачны яфрак бизи, кешене хезмәт бизи</w:t>
      </w:r>
      <w:r w:rsidRPr="004E4318">
        <w:rPr>
          <w:rFonts w:ascii="Times New Roman" w:hAnsi="Times New Roman" w:cs="Times New Roman"/>
          <w:sz w:val="24"/>
          <w:szCs w:val="24"/>
        </w:rPr>
        <w:tab/>
      </w:r>
    </w:p>
    <w:p w:rsidR="00041630" w:rsidRDefault="00041630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Тыйнакның кулы эшләр, ә мактанчыкның теле эшләр.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 xml:space="preserve"> Нәтиҗә: Мәкальнең эчтәлеге нәрсә турында? Нинди кешелеклелек сыйфатлары ачыла?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4318">
        <w:rPr>
          <w:rFonts w:ascii="Times New Roman" w:hAnsi="Times New Roman" w:cs="Times New Roman"/>
          <w:sz w:val="24"/>
          <w:szCs w:val="24"/>
        </w:rPr>
        <w:t>тугрылык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хезмәт сөючәнлек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изгелек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тыйнаклык</w:t>
      </w:r>
      <w:r w:rsidRPr="004E4318">
        <w:rPr>
          <w:rFonts w:ascii="Times New Roman" w:hAnsi="Times New Roman" w:cs="Times New Roman"/>
          <w:sz w:val="24"/>
          <w:szCs w:val="24"/>
        </w:rPr>
        <w:tab/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әдәпле, бәхетле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— Санап үтелгән сыйфат</w:t>
      </w:r>
      <w:r>
        <w:rPr>
          <w:rFonts w:ascii="Times New Roman" w:hAnsi="Times New Roman" w:cs="Times New Roman"/>
          <w:sz w:val="24"/>
          <w:szCs w:val="24"/>
        </w:rPr>
        <w:t>ларга ия булган кешене нинди ди</w:t>
      </w:r>
      <w:r w:rsidRPr="004E4318">
        <w:rPr>
          <w:rFonts w:ascii="Times New Roman" w:hAnsi="Times New Roman" w:cs="Times New Roman"/>
          <w:sz w:val="24"/>
          <w:szCs w:val="24"/>
        </w:rPr>
        <w:t>п атыйбыз? Әдәпле, бәхетле.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— Ә нәрсә соң ул бәхет? 1) Өйдә бу сорауга җавап буларак язып килгән тезмә кушма җөмләләр укыла һәм тикшерелә. 2) Р.Мингалимовның “Бәхетем” шигыре сәнгатьле укыла.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V. Тактада җөмләләр тикшерү: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I рәт</w:t>
      </w:r>
      <w:r w:rsidRPr="004E4318">
        <w:rPr>
          <w:rFonts w:ascii="Times New Roman" w:hAnsi="Times New Roman" w:cs="Times New Roman"/>
          <w:sz w:val="24"/>
          <w:szCs w:val="24"/>
        </w:rPr>
        <w:tab/>
        <w:t>II рәт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Кеше сине явыз холкы белән рәнҗетә</w:t>
      </w:r>
      <w:r>
        <w:rPr>
          <w:rFonts w:ascii="Times New Roman" w:hAnsi="Times New Roman" w:cs="Times New Roman"/>
          <w:sz w:val="24"/>
          <w:szCs w:val="24"/>
        </w:rPr>
        <w:t>, ә син аннан ачу алам ди</w:t>
      </w:r>
      <w:r w:rsidRPr="004E4318">
        <w:rPr>
          <w:rFonts w:ascii="Times New Roman" w:hAnsi="Times New Roman" w:cs="Times New Roman"/>
          <w:sz w:val="24"/>
          <w:szCs w:val="24"/>
        </w:rPr>
        <w:t>п ашкынма</w:t>
      </w:r>
      <w:r w:rsidRPr="004E4318">
        <w:rPr>
          <w:rFonts w:ascii="Times New Roman" w:hAnsi="Times New Roman" w:cs="Times New Roman"/>
          <w:sz w:val="24"/>
          <w:szCs w:val="24"/>
        </w:rPr>
        <w:tab/>
        <w:t>Син каты сүзле булма, яхшы һәм йомшак сүзгә адәмнең күңеле эреп китәдер.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Нәтиҗә: Таш белән атканга, аш белән ат.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Укытучы.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“Олугларны син олуг ит, ә кечеләргә син шәфкатьле бул.” Бу кемнең сүзләре?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— К.Насыйринең “Китаб-әт-тәрбия” китабыннан.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Кем ул К.Насыйри?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– галим, укытучы, педагог, мәгърифәтче (1825-1902 елларда яшәгән)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Сезгә кайсы әсәрләре таныш?– “Әбүгалисина” (VII сыйныйф)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 xml:space="preserve">VI. Ял минутлары (ярышу). 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I рәт</w:t>
      </w:r>
      <w:r w:rsidRPr="004E431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</w:t>
      </w:r>
      <w:r w:rsidRPr="004E4318">
        <w:rPr>
          <w:rFonts w:ascii="Times New Roman" w:hAnsi="Times New Roman" w:cs="Times New Roman"/>
          <w:sz w:val="24"/>
          <w:szCs w:val="24"/>
        </w:rPr>
        <w:t>II рәт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тискәре сыйфатлар язарга</w:t>
      </w:r>
      <w:r w:rsidRPr="004E4318">
        <w:rPr>
          <w:rFonts w:ascii="Times New Roman" w:hAnsi="Times New Roman" w:cs="Times New Roman"/>
          <w:sz w:val="24"/>
          <w:szCs w:val="24"/>
        </w:rPr>
        <w:tab/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4E4318">
        <w:rPr>
          <w:rFonts w:ascii="Times New Roman" w:hAnsi="Times New Roman" w:cs="Times New Roman"/>
          <w:sz w:val="24"/>
          <w:szCs w:val="24"/>
        </w:rPr>
        <w:t>уңай сыйфатлар язарга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ялкау</w:t>
      </w:r>
    </w:p>
    <w:p w:rsid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әдәпсез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түземсез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надан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тәртипсез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белемсез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кешелексез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 xml:space="preserve"> </w:t>
      </w:r>
      <w:r w:rsidRPr="004E431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4E4318">
        <w:rPr>
          <w:rFonts w:ascii="Times New Roman" w:hAnsi="Times New Roman" w:cs="Times New Roman"/>
          <w:sz w:val="24"/>
          <w:szCs w:val="24"/>
        </w:rPr>
        <w:t>Уңган</w:t>
      </w:r>
    </w:p>
    <w:p w:rsidR="004E4318" w:rsidRPr="004E4318" w:rsidRDefault="004E4318" w:rsidP="004E4318">
      <w:pPr>
        <w:spacing w:after="0" w:line="240" w:lineRule="auto"/>
        <w:ind w:firstLine="5245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Тырыш</w:t>
      </w:r>
    </w:p>
    <w:p w:rsidR="004E4318" w:rsidRPr="004E4318" w:rsidRDefault="004E4318" w:rsidP="004E4318">
      <w:pPr>
        <w:spacing w:after="0" w:line="240" w:lineRule="auto"/>
        <w:ind w:firstLine="5245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әдәпле</w:t>
      </w:r>
    </w:p>
    <w:p w:rsidR="004E4318" w:rsidRPr="004E4318" w:rsidRDefault="004E4318" w:rsidP="004E4318">
      <w:pPr>
        <w:spacing w:after="0" w:line="240" w:lineRule="auto"/>
        <w:ind w:firstLine="5245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инсафлы</w:t>
      </w:r>
    </w:p>
    <w:p w:rsidR="004E4318" w:rsidRPr="004E4318" w:rsidRDefault="004E4318" w:rsidP="004E4318">
      <w:pPr>
        <w:spacing w:after="0" w:line="240" w:lineRule="auto"/>
        <w:ind w:firstLine="5245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кешелекле</w:t>
      </w:r>
    </w:p>
    <w:p w:rsidR="004E4318" w:rsidRPr="004E4318" w:rsidRDefault="004E4318" w:rsidP="004E4318">
      <w:pPr>
        <w:spacing w:after="0" w:line="240" w:lineRule="auto"/>
        <w:ind w:firstLine="5245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тыйнак</w:t>
      </w:r>
    </w:p>
    <w:p w:rsidR="004E4318" w:rsidRPr="004E4318" w:rsidRDefault="004E4318" w:rsidP="004E4318">
      <w:pPr>
        <w:spacing w:after="0" w:line="240" w:lineRule="auto"/>
        <w:ind w:firstLine="5245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итагатьле</w:t>
      </w:r>
    </w:p>
    <w:p w:rsidR="004E4318" w:rsidRPr="004E4318" w:rsidRDefault="004E4318" w:rsidP="004E4318">
      <w:pPr>
        <w:spacing w:after="0" w:line="240" w:lineRule="auto"/>
        <w:ind w:firstLine="5245"/>
        <w:rPr>
          <w:rFonts w:ascii="Times New Roman" w:hAnsi="Times New Roman" w:cs="Times New Roman"/>
          <w:sz w:val="24"/>
          <w:szCs w:val="24"/>
        </w:rPr>
      </w:pP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Үзегездә кайсы сыйфатларны булдырыр яки  булдырмас идегез, шуның турыда дәфтәрегезгә 1 тезмә кушма җөмлә уйлап языгыз. Җөмләләрне укытучы дәфтәрдән үзе тикшерәчәк.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VII. Җөмләләр тикшерү.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1) Төтене күп, уты аз, шау-шуы күп, эше аз.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2) Эш эшләгән интекмәс, эшләмәгән көн итмәс.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VIII. Өй эше бирү.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1. Һәр укучыга төрле ситуацияләр язылган карточкалар бирелә.Тезмә кушма җөмләләр (теркәгечле, теркәгечсез) уйлап язарга: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— Сез бүген театрга бара алмыйсыз…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— Сез иртәгә дәрескә килә алмыйсыз…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— Сезнең дустыгыз сезне кунакка чакыра…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— Сез аңа килү вакытын әйтәсез… һ.б.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2. Теркәгечле һәм теркәгечсез тезмә кушма җөмлә тибындагы мәкальләр табып язарга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IX. Дәресне йомгаклау.</w:t>
      </w: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4318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Бүгенге дәресебезне ничек атый алабыз?</w:t>
      </w:r>
    </w:p>
    <w:p w:rsidR="007D73E3" w:rsidRPr="004E4318" w:rsidRDefault="004E4318" w:rsidP="004E4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18">
        <w:rPr>
          <w:rFonts w:ascii="Times New Roman" w:hAnsi="Times New Roman" w:cs="Times New Roman"/>
          <w:sz w:val="24"/>
          <w:szCs w:val="24"/>
        </w:rPr>
        <w:t>— Әдәплелек дәресе.</w:t>
      </w:r>
    </w:p>
    <w:sectPr w:rsidR="007D73E3" w:rsidRPr="004E4318" w:rsidSect="007D7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45B3" w:rsidRDefault="00FD45B3" w:rsidP="004E4318">
      <w:pPr>
        <w:spacing w:after="0" w:line="240" w:lineRule="auto"/>
      </w:pPr>
      <w:r>
        <w:separator/>
      </w:r>
    </w:p>
  </w:endnote>
  <w:endnote w:type="continuationSeparator" w:id="1">
    <w:p w:rsidR="00FD45B3" w:rsidRDefault="00FD45B3" w:rsidP="004E4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45B3" w:rsidRDefault="00FD45B3" w:rsidP="004E4318">
      <w:pPr>
        <w:spacing w:after="0" w:line="240" w:lineRule="auto"/>
      </w:pPr>
      <w:r>
        <w:separator/>
      </w:r>
    </w:p>
  </w:footnote>
  <w:footnote w:type="continuationSeparator" w:id="1">
    <w:p w:rsidR="00FD45B3" w:rsidRDefault="00FD45B3" w:rsidP="004E43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4318"/>
    <w:rsid w:val="00041630"/>
    <w:rsid w:val="00453981"/>
    <w:rsid w:val="004E4318"/>
    <w:rsid w:val="005E78D4"/>
    <w:rsid w:val="007D73E3"/>
    <w:rsid w:val="00FD4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E43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E4318"/>
  </w:style>
  <w:style w:type="paragraph" w:styleId="a5">
    <w:name w:val="footer"/>
    <w:basedOn w:val="a"/>
    <w:link w:val="a6"/>
    <w:uiPriority w:val="99"/>
    <w:semiHidden/>
    <w:unhideWhenUsed/>
    <w:rsid w:val="004E43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E43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494</Words>
  <Characters>2822</Characters>
  <Application>Microsoft Office Word</Application>
  <DocSecurity>0</DocSecurity>
  <Lines>23</Lines>
  <Paragraphs>6</Paragraphs>
  <ScaleCrop>false</ScaleCrop>
  <Company>Microsoft</Company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2016-09-09T19:15:00Z</cp:lastPrinted>
  <dcterms:created xsi:type="dcterms:W3CDTF">2016-09-02T16:43:00Z</dcterms:created>
  <dcterms:modified xsi:type="dcterms:W3CDTF">2016-09-09T19:16:00Z</dcterms:modified>
</cp:coreProperties>
</file>