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7B" w:rsidRPr="002A72DA" w:rsidRDefault="00B0087B" w:rsidP="00780E2C">
      <w:pPr>
        <w:ind w:left="-709" w:firstLine="709"/>
        <w:jc w:val="center"/>
        <w:rPr>
          <w:b/>
          <w:sz w:val="28"/>
          <w:szCs w:val="28"/>
        </w:rPr>
      </w:pPr>
      <w:r w:rsidRPr="002A72DA">
        <w:rPr>
          <w:b/>
          <w:sz w:val="28"/>
          <w:szCs w:val="28"/>
        </w:rPr>
        <w:t>муниципальное бюджетное общеобразовательное учреждение средняя общеобразовательная школа</w:t>
      </w:r>
    </w:p>
    <w:p w:rsidR="00B0087B" w:rsidRPr="002A72DA" w:rsidRDefault="00B0087B" w:rsidP="00B0087B">
      <w:pPr>
        <w:jc w:val="center"/>
        <w:rPr>
          <w:b/>
          <w:sz w:val="28"/>
          <w:szCs w:val="28"/>
        </w:rPr>
      </w:pPr>
      <w:r w:rsidRPr="002A72DA">
        <w:rPr>
          <w:b/>
          <w:sz w:val="28"/>
          <w:szCs w:val="28"/>
        </w:rPr>
        <w:t xml:space="preserve"> села Москово муниципального района </w:t>
      </w:r>
      <w:proofErr w:type="spellStart"/>
      <w:r w:rsidRPr="002A72DA">
        <w:rPr>
          <w:b/>
          <w:sz w:val="28"/>
          <w:szCs w:val="28"/>
        </w:rPr>
        <w:t>Дюртюлинский</w:t>
      </w:r>
      <w:proofErr w:type="spellEnd"/>
      <w:r w:rsidRPr="002A72DA">
        <w:rPr>
          <w:b/>
          <w:sz w:val="28"/>
          <w:szCs w:val="28"/>
        </w:rPr>
        <w:t xml:space="preserve"> район Республики Башкортостан</w:t>
      </w:r>
    </w:p>
    <w:p w:rsidR="00B0087B" w:rsidRPr="00D3703E" w:rsidRDefault="00B0087B" w:rsidP="00B0087B">
      <w:pPr>
        <w:jc w:val="center"/>
        <w:rPr>
          <w:sz w:val="28"/>
          <w:szCs w:val="28"/>
        </w:rPr>
      </w:pPr>
    </w:p>
    <w:p w:rsidR="00B0087B" w:rsidRPr="00294290" w:rsidRDefault="00A15DB4" w:rsidP="00B0087B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.1pt;margin-top:5.55pt;width:241.5pt;height:99.4pt;z-index:251656704;mso-width-relative:margin;mso-height-relative:margin" strokecolor="white">
            <v:textbox>
              <w:txbxContent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Рассмотрено  </w:t>
                  </w:r>
                  <w:r>
                    <w:rPr>
                      <w:sz w:val="28"/>
                      <w:szCs w:val="28"/>
                    </w:rPr>
                    <w:t>на заседании МО</w:t>
                  </w:r>
                  <w:r w:rsidRPr="00DF6448">
                    <w:rPr>
                      <w:sz w:val="28"/>
                      <w:szCs w:val="28"/>
                    </w:rPr>
                    <w:t xml:space="preserve">                      </w:t>
                  </w:r>
                </w:p>
                <w:p w:rsidR="008C299E" w:rsidRPr="00DF6448" w:rsidRDefault="008C299E" w:rsidP="00B0087B">
                  <w:pPr>
                    <w:jc w:val="both"/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Руководитель МО</w:t>
                  </w:r>
                </w:p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F6448">
                    <w:rPr>
                      <w:sz w:val="28"/>
                      <w:szCs w:val="28"/>
                    </w:rPr>
                    <w:t>__________Н</w:t>
                  </w:r>
                  <w:r>
                    <w:rPr>
                      <w:sz w:val="28"/>
                      <w:szCs w:val="28"/>
                    </w:rPr>
                    <w:t>азарова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Н.С.</w:t>
                  </w:r>
                  <w:r w:rsidRPr="00DF6448">
                    <w:rPr>
                      <w:sz w:val="28"/>
                      <w:szCs w:val="28"/>
                    </w:rPr>
                    <w:t xml:space="preserve">        </w:t>
                  </w:r>
                </w:p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Протокол № 1 от «2</w:t>
                  </w:r>
                  <w:r>
                    <w:rPr>
                      <w:sz w:val="28"/>
                      <w:szCs w:val="28"/>
                    </w:rPr>
                    <w:t>9</w:t>
                  </w:r>
                  <w:r w:rsidRPr="00DF6448">
                    <w:rPr>
                      <w:sz w:val="28"/>
                      <w:szCs w:val="28"/>
                    </w:rPr>
                    <w:t>» августа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DF6448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257.6pt;margin-top:5.55pt;width:209.25pt;height:75.1pt;z-index:251658752;mso-width-relative:margin;mso-height-relative:margin" strokecolor="white">
            <v:textbox>
              <w:txbxContent>
                <w:p w:rsidR="008C299E" w:rsidRPr="00DF6448" w:rsidRDefault="008C299E" w:rsidP="00B0087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8C299E" w:rsidRPr="00DF6448" w:rsidRDefault="008C299E" w:rsidP="00B0087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8C299E" w:rsidRPr="00DF6448" w:rsidRDefault="008C299E" w:rsidP="00B0087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>__________</w:t>
                  </w:r>
                  <w:r>
                    <w:rPr>
                      <w:color w:val="000000"/>
                      <w:sz w:val="28"/>
                      <w:szCs w:val="28"/>
                    </w:rPr>
                    <w:t>Гадиева И.А.</w:t>
                  </w:r>
                </w:p>
                <w:p w:rsidR="008C299E" w:rsidRPr="00DF6448" w:rsidRDefault="008C299E" w:rsidP="00B0087B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</w:rPr>
                    <w:t>30</w:t>
                  </w:r>
                  <w:r w:rsidRPr="00DF6448">
                    <w:rPr>
                      <w:color w:val="000000"/>
                      <w:sz w:val="28"/>
                      <w:szCs w:val="28"/>
                    </w:rPr>
                    <w:t>» августа 201</w:t>
                  </w:r>
                  <w:r>
                    <w:rPr>
                      <w:color w:val="000000"/>
                      <w:sz w:val="28"/>
                      <w:szCs w:val="28"/>
                    </w:rPr>
                    <w:t>8</w:t>
                  </w: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463.1pt;margin-top:5.55pt;width:270.65pt;height:99.4pt;z-index:251657728;mso-width-relative:margin;mso-height-relative:margin" strokecolor="white">
            <v:textbox>
              <w:txbxContent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Утверждаю</w:t>
                  </w:r>
                </w:p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Директор МБОУ СОШ с. Москово</w:t>
                  </w:r>
                </w:p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DF6448">
                    <w:rPr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8C299E" w:rsidRPr="00DF6448" w:rsidRDefault="008C299E" w:rsidP="00B0087B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Приказ № 2</w:t>
                  </w:r>
                  <w:r>
                    <w:rPr>
                      <w:sz w:val="28"/>
                      <w:szCs w:val="28"/>
                    </w:rPr>
                    <w:t>24</w:t>
                  </w:r>
                  <w:r w:rsidRPr="00DF6448">
                    <w:rPr>
                      <w:sz w:val="28"/>
                      <w:szCs w:val="28"/>
                    </w:rPr>
                    <w:t>-од от «31» августа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DF6448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94290" w:rsidRDefault="00B0087B" w:rsidP="00B0087B">
      <w:pPr>
        <w:jc w:val="center"/>
      </w:pPr>
    </w:p>
    <w:p w:rsidR="00B0087B" w:rsidRPr="002A72DA" w:rsidRDefault="00B0087B" w:rsidP="00B0087B">
      <w:pPr>
        <w:jc w:val="center"/>
        <w:rPr>
          <w:b/>
          <w:sz w:val="28"/>
          <w:szCs w:val="28"/>
        </w:rPr>
      </w:pPr>
      <w:r w:rsidRPr="002A72DA">
        <w:rPr>
          <w:b/>
          <w:sz w:val="28"/>
          <w:szCs w:val="28"/>
        </w:rPr>
        <w:t>Рабочая программа на 201</w:t>
      </w:r>
      <w:r w:rsidR="001F7E5B" w:rsidRPr="002A72DA">
        <w:rPr>
          <w:b/>
          <w:sz w:val="28"/>
          <w:szCs w:val="28"/>
        </w:rPr>
        <w:t>8</w:t>
      </w:r>
      <w:r w:rsidRPr="002A72DA">
        <w:rPr>
          <w:b/>
          <w:sz w:val="28"/>
          <w:szCs w:val="28"/>
        </w:rPr>
        <w:t xml:space="preserve"> - 201</w:t>
      </w:r>
      <w:r w:rsidR="001F7E5B" w:rsidRPr="002A72DA">
        <w:rPr>
          <w:b/>
          <w:sz w:val="28"/>
          <w:szCs w:val="28"/>
        </w:rPr>
        <w:t>9</w:t>
      </w:r>
      <w:r w:rsidRPr="002A72DA">
        <w:rPr>
          <w:b/>
          <w:sz w:val="28"/>
          <w:szCs w:val="28"/>
        </w:rPr>
        <w:t xml:space="preserve"> учебный год</w:t>
      </w:r>
    </w:p>
    <w:p w:rsidR="00B0087B" w:rsidRPr="00D3703E" w:rsidRDefault="00B0087B" w:rsidP="00B0087B">
      <w:pPr>
        <w:jc w:val="center"/>
        <w:rPr>
          <w:sz w:val="28"/>
          <w:szCs w:val="28"/>
        </w:rPr>
      </w:pPr>
    </w:p>
    <w:p w:rsidR="00B0087B" w:rsidRDefault="00B0087B" w:rsidP="00B0087B">
      <w:pPr>
        <w:jc w:val="center"/>
        <w:rPr>
          <w:sz w:val="28"/>
          <w:szCs w:val="28"/>
        </w:rPr>
      </w:pPr>
    </w:p>
    <w:p w:rsidR="002A72DA" w:rsidRPr="00D3703E" w:rsidRDefault="002A72DA" w:rsidP="00B0087B">
      <w:pPr>
        <w:jc w:val="center"/>
        <w:rPr>
          <w:sz w:val="28"/>
          <w:szCs w:val="28"/>
        </w:rPr>
      </w:pPr>
    </w:p>
    <w:p w:rsidR="00B0087B" w:rsidRPr="00D3703E" w:rsidRDefault="00B0087B" w:rsidP="00B0087B">
      <w:pPr>
        <w:jc w:val="both"/>
        <w:rPr>
          <w:sz w:val="28"/>
          <w:szCs w:val="28"/>
          <w:lang w:val="tt-RU"/>
        </w:rPr>
      </w:pPr>
      <w:r w:rsidRPr="00D3703E">
        <w:rPr>
          <w:sz w:val="28"/>
          <w:szCs w:val="28"/>
        </w:rPr>
        <w:t xml:space="preserve">Предмет: </w:t>
      </w:r>
      <w:r w:rsidRPr="00D3703E">
        <w:rPr>
          <w:sz w:val="28"/>
          <w:szCs w:val="28"/>
          <w:lang w:val="tt-RU"/>
        </w:rPr>
        <w:t>Родная (татарская) литература</w:t>
      </w:r>
    </w:p>
    <w:p w:rsidR="00B0087B" w:rsidRPr="00D3703E" w:rsidRDefault="00B0087B" w:rsidP="00B0087B">
      <w:pPr>
        <w:jc w:val="both"/>
        <w:rPr>
          <w:sz w:val="28"/>
          <w:szCs w:val="28"/>
          <w:lang w:val="tt-RU"/>
        </w:rPr>
      </w:pPr>
      <w:r w:rsidRPr="00D3703E">
        <w:rPr>
          <w:sz w:val="28"/>
          <w:szCs w:val="28"/>
        </w:rPr>
        <w:t xml:space="preserve">Класс: </w:t>
      </w:r>
      <w:r w:rsidRPr="00D3703E">
        <w:rPr>
          <w:sz w:val="28"/>
          <w:szCs w:val="28"/>
          <w:lang w:val="tt-RU"/>
        </w:rPr>
        <w:t>11</w:t>
      </w:r>
    </w:p>
    <w:p w:rsidR="00B0087B" w:rsidRPr="00D3703E" w:rsidRDefault="00B0087B" w:rsidP="00B0087B">
      <w:pPr>
        <w:jc w:val="both"/>
        <w:rPr>
          <w:sz w:val="28"/>
          <w:szCs w:val="28"/>
          <w:lang w:val="tt-RU"/>
        </w:rPr>
      </w:pPr>
      <w:r w:rsidRPr="00D3703E">
        <w:rPr>
          <w:sz w:val="28"/>
          <w:szCs w:val="28"/>
        </w:rPr>
        <w:t>Общее количество часов: 33</w:t>
      </w:r>
    </w:p>
    <w:p w:rsidR="00B0087B" w:rsidRPr="00D3703E" w:rsidRDefault="00B0087B" w:rsidP="00B0087B">
      <w:pPr>
        <w:jc w:val="both"/>
        <w:rPr>
          <w:sz w:val="28"/>
          <w:szCs w:val="28"/>
        </w:rPr>
      </w:pPr>
      <w:r w:rsidRPr="00D3703E">
        <w:rPr>
          <w:sz w:val="28"/>
          <w:szCs w:val="28"/>
        </w:rPr>
        <w:t xml:space="preserve">Количество часов в неделю: 1 </w:t>
      </w:r>
    </w:p>
    <w:p w:rsidR="00B0087B" w:rsidRPr="00D3703E" w:rsidRDefault="00B0087B" w:rsidP="00B0087B">
      <w:pPr>
        <w:rPr>
          <w:sz w:val="28"/>
          <w:szCs w:val="28"/>
        </w:rPr>
      </w:pPr>
      <w:r w:rsidRPr="00D3703E">
        <w:rPr>
          <w:sz w:val="28"/>
          <w:szCs w:val="28"/>
        </w:rPr>
        <w:t xml:space="preserve">Программа: </w:t>
      </w:r>
      <w:proofErr w:type="spellStart"/>
      <w:r w:rsidRPr="00D3703E">
        <w:rPr>
          <w:sz w:val="28"/>
          <w:szCs w:val="28"/>
        </w:rPr>
        <w:t>Азат</w:t>
      </w:r>
      <w:proofErr w:type="spellEnd"/>
      <w:r w:rsidRPr="00D3703E">
        <w:rPr>
          <w:sz w:val="28"/>
          <w:szCs w:val="28"/>
        </w:rPr>
        <w:t xml:space="preserve"> Ахмадуллин, </w:t>
      </w:r>
      <w:proofErr w:type="spellStart"/>
      <w:r w:rsidRPr="00D3703E">
        <w:rPr>
          <w:sz w:val="28"/>
          <w:szCs w:val="28"/>
        </w:rPr>
        <w:t>Фарит</w:t>
      </w:r>
      <w:proofErr w:type="spellEnd"/>
      <w:r w:rsidRPr="00D3703E">
        <w:rPr>
          <w:sz w:val="28"/>
          <w:szCs w:val="28"/>
        </w:rPr>
        <w:t xml:space="preserve"> </w:t>
      </w:r>
      <w:proofErr w:type="spellStart"/>
      <w:r w:rsidRPr="00D3703E">
        <w:rPr>
          <w:sz w:val="28"/>
          <w:szCs w:val="28"/>
        </w:rPr>
        <w:t>Хатипов</w:t>
      </w:r>
      <w:proofErr w:type="spellEnd"/>
      <w:r w:rsidRPr="00D3703E">
        <w:rPr>
          <w:sz w:val="28"/>
          <w:szCs w:val="28"/>
        </w:rPr>
        <w:t xml:space="preserve">. Программа по татарской литературе  для учащихся </w:t>
      </w:r>
    </w:p>
    <w:p w:rsidR="00B0087B" w:rsidRPr="00D3703E" w:rsidRDefault="00B0087B" w:rsidP="00B0087B">
      <w:pPr>
        <w:ind w:left="1418"/>
        <w:rPr>
          <w:sz w:val="28"/>
          <w:szCs w:val="28"/>
        </w:rPr>
      </w:pPr>
      <w:r w:rsidRPr="00D3703E">
        <w:rPr>
          <w:sz w:val="28"/>
          <w:szCs w:val="28"/>
        </w:rPr>
        <w:t xml:space="preserve"> 5 – 11 классов средних общеобразовательных школ. Казань: Издательство «</w:t>
      </w:r>
      <w:proofErr w:type="spellStart"/>
      <w:r w:rsidRPr="00D3703E">
        <w:rPr>
          <w:sz w:val="28"/>
          <w:szCs w:val="28"/>
        </w:rPr>
        <w:t>Магариф</w:t>
      </w:r>
      <w:proofErr w:type="spellEnd"/>
      <w:r w:rsidRPr="00D3703E">
        <w:rPr>
          <w:sz w:val="28"/>
          <w:szCs w:val="28"/>
        </w:rPr>
        <w:t>», 2010</w:t>
      </w:r>
    </w:p>
    <w:p w:rsidR="00B0087B" w:rsidRPr="00D3703E" w:rsidRDefault="00B0087B" w:rsidP="00B0087B">
      <w:pPr>
        <w:rPr>
          <w:sz w:val="28"/>
          <w:szCs w:val="28"/>
          <w:lang w:val="tt-RU"/>
        </w:rPr>
      </w:pPr>
      <w:r w:rsidRPr="00D3703E">
        <w:rPr>
          <w:sz w:val="28"/>
          <w:szCs w:val="28"/>
        </w:rPr>
        <w:t>Учебник:</w:t>
      </w:r>
      <w:r w:rsidRPr="00D3703E">
        <w:rPr>
          <w:sz w:val="28"/>
          <w:szCs w:val="28"/>
          <w:lang w:val="tt-RU"/>
        </w:rPr>
        <w:t xml:space="preserve">  </w:t>
      </w:r>
      <w:r w:rsidRPr="00D3703E">
        <w:rPr>
          <w:bCs/>
          <w:sz w:val="28"/>
          <w:szCs w:val="28"/>
          <w:lang w:val="tt-RU"/>
        </w:rPr>
        <w:t>Ахмадуллин А.А., Галимуллин Ф.Г., Галиуллин Т.Н., Ганиева Ф.А., Юзиев Н.Г.</w:t>
      </w:r>
      <w:r w:rsidRPr="00D3703E">
        <w:rPr>
          <w:sz w:val="28"/>
          <w:szCs w:val="28"/>
          <w:lang w:val="tt-RU"/>
        </w:rPr>
        <w:t xml:space="preserve"> Литература (Татарская литература в 30-90-х годах</w:t>
      </w:r>
      <w:r w:rsidRPr="00D3703E">
        <w:rPr>
          <w:sz w:val="28"/>
          <w:szCs w:val="28"/>
        </w:rPr>
        <w:t xml:space="preserve"> </w:t>
      </w:r>
      <w:r w:rsidRPr="00D3703E">
        <w:rPr>
          <w:sz w:val="28"/>
          <w:szCs w:val="28"/>
          <w:lang w:val="en-US"/>
        </w:rPr>
        <w:t>XX</w:t>
      </w:r>
      <w:r w:rsidRPr="00D3703E">
        <w:rPr>
          <w:sz w:val="28"/>
          <w:szCs w:val="28"/>
        </w:rPr>
        <w:t xml:space="preserve"> столетия)</w:t>
      </w:r>
      <w:r w:rsidRPr="00D3703E">
        <w:rPr>
          <w:sz w:val="28"/>
          <w:szCs w:val="28"/>
          <w:lang w:val="tt-RU"/>
        </w:rPr>
        <w:t>. Казань, “Магариф”, 2009</w:t>
      </w:r>
    </w:p>
    <w:p w:rsidR="00B0087B" w:rsidRPr="00D3703E" w:rsidRDefault="00B0087B" w:rsidP="00B0087B">
      <w:pPr>
        <w:rPr>
          <w:sz w:val="28"/>
          <w:szCs w:val="28"/>
          <w:lang w:val="tt-RU"/>
        </w:rPr>
      </w:pPr>
    </w:p>
    <w:p w:rsidR="00B0087B" w:rsidRPr="00D3703E" w:rsidRDefault="00B0087B" w:rsidP="00B0087B">
      <w:pPr>
        <w:jc w:val="both"/>
        <w:rPr>
          <w:sz w:val="28"/>
          <w:szCs w:val="28"/>
        </w:rPr>
      </w:pPr>
      <w:r w:rsidRPr="00D3703E">
        <w:rPr>
          <w:sz w:val="28"/>
          <w:szCs w:val="28"/>
        </w:rPr>
        <w:t>Учитель:</w:t>
      </w:r>
      <w:r w:rsidRPr="00D3703E">
        <w:rPr>
          <w:sz w:val="28"/>
          <w:szCs w:val="28"/>
          <w:lang w:val="tt-RU"/>
        </w:rPr>
        <w:t xml:space="preserve">   Мухаметьянова Эльза Ризовна</w:t>
      </w:r>
    </w:p>
    <w:p w:rsidR="00B0087B" w:rsidRDefault="00B0087B" w:rsidP="00B0087B">
      <w:pPr>
        <w:rPr>
          <w:sz w:val="28"/>
          <w:szCs w:val="28"/>
        </w:rPr>
      </w:pPr>
    </w:p>
    <w:p w:rsidR="002A72DA" w:rsidRDefault="002A72DA" w:rsidP="00B0087B">
      <w:pPr>
        <w:rPr>
          <w:sz w:val="28"/>
          <w:szCs w:val="28"/>
        </w:rPr>
      </w:pPr>
    </w:p>
    <w:p w:rsidR="002A72DA" w:rsidRDefault="002A72DA" w:rsidP="00B0087B">
      <w:pPr>
        <w:rPr>
          <w:sz w:val="28"/>
          <w:szCs w:val="28"/>
        </w:rPr>
      </w:pPr>
    </w:p>
    <w:p w:rsidR="00B0087B" w:rsidRPr="00D3703E" w:rsidRDefault="00B0087B" w:rsidP="00B0087B">
      <w:pPr>
        <w:keepLines/>
        <w:jc w:val="both"/>
        <w:rPr>
          <w:sz w:val="28"/>
          <w:szCs w:val="28"/>
        </w:rPr>
      </w:pPr>
    </w:p>
    <w:p w:rsidR="00B0087B" w:rsidRPr="00D3703E" w:rsidRDefault="002A72DA" w:rsidP="00D3703E">
      <w:pPr>
        <w:tabs>
          <w:tab w:val="left" w:pos="58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Москово</w:t>
      </w:r>
      <w:r w:rsidR="00D3703E">
        <w:rPr>
          <w:sz w:val="28"/>
          <w:szCs w:val="28"/>
        </w:rPr>
        <w:t>-2018</w:t>
      </w:r>
    </w:p>
    <w:p w:rsidR="00294290" w:rsidRPr="00D3703E" w:rsidRDefault="00294290" w:rsidP="00B0087B">
      <w:pPr>
        <w:tabs>
          <w:tab w:val="left" w:pos="5871"/>
        </w:tabs>
        <w:jc w:val="both"/>
        <w:rPr>
          <w:sz w:val="28"/>
          <w:szCs w:val="28"/>
        </w:rPr>
      </w:pPr>
    </w:p>
    <w:p w:rsidR="00294290" w:rsidRPr="00D3703E" w:rsidRDefault="00294290" w:rsidP="00B0087B">
      <w:pPr>
        <w:tabs>
          <w:tab w:val="left" w:pos="5871"/>
        </w:tabs>
        <w:jc w:val="both"/>
        <w:rPr>
          <w:sz w:val="28"/>
          <w:szCs w:val="28"/>
        </w:rPr>
      </w:pPr>
    </w:p>
    <w:p w:rsidR="00B0087B" w:rsidRPr="00D3703E" w:rsidRDefault="00B0087B" w:rsidP="004D4B72">
      <w:pPr>
        <w:spacing w:line="276" w:lineRule="auto"/>
        <w:jc w:val="center"/>
        <w:rPr>
          <w:sz w:val="28"/>
          <w:szCs w:val="28"/>
          <w:lang w:val="tt-RU"/>
        </w:rPr>
      </w:pPr>
    </w:p>
    <w:p w:rsidR="00B0087B" w:rsidRPr="00503057" w:rsidRDefault="00B0087B" w:rsidP="004D4B72">
      <w:pPr>
        <w:spacing w:line="276" w:lineRule="auto"/>
        <w:jc w:val="center"/>
        <w:rPr>
          <w:b/>
          <w:lang w:val="tt-RU"/>
        </w:rPr>
      </w:pPr>
    </w:p>
    <w:p w:rsidR="00B0087B" w:rsidRPr="00503057" w:rsidRDefault="00B0087B" w:rsidP="002A72DA">
      <w:pPr>
        <w:jc w:val="center"/>
        <w:rPr>
          <w:b/>
          <w:sz w:val="28"/>
          <w:szCs w:val="28"/>
        </w:rPr>
      </w:pPr>
      <w:r w:rsidRPr="00503057">
        <w:rPr>
          <w:b/>
          <w:sz w:val="28"/>
          <w:szCs w:val="28"/>
        </w:rPr>
        <w:t>Наименование видов работ</w:t>
      </w:r>
    </w:p>
    <w:p w:rsidR="00B0087B" w:rsidRPr="00294290" w:rsidRDefault="00B0087B" w:rsidP="00B0087B">
      <w:pPr>
        <w:jc w:val="both"/>
      </w:pPr>
    </w:p>
    <w:tbl>
      <w:tblPr>
        <w:tblStyle w:val="a8"/>
        <w:tblW w:w="0" w:type="auto"/>
        <w:tblInd w:w="1668" w:type="dxa"/>
        <w:tblLook w:val="04A0"/>
      </w:tblPr>
      <w:tblGrid>
        <w:gridCol w:w="3291"/>
        <w:gridCol w:w="4975"/>
        <w:gridCol w:w="2323"/>
      </w:tblGrid>
      <w:tr w:rsidR="00B0087B" w:rsidRPr="002A72DA" w:rsidTr="002A72DA">
        <w:trPr>
          <w:trHeight w:val="1118"/>
        </w:trPr>
        <w:tc>
          <w:tcPr>
            <w:tcW w:w="3291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1 полугодие</w:t>
            </w:r>
          </w:p>
        </w:tc>
        <w:tc>
          <w:tcPr>
            <w:tcW w:w="2323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2 полугодие</w:t>
            </w:r>
          </w:p>
        </w:tc>
      </w:tr>
      <w:tr w:rsidR="00B0087B" w:rsidRPr="002A72DA" w:rsidTr="002A72DA">
        <w:trPr>
          <w:trHeight w:val="1118"/>
        </w:trPr>
        <w:tc>
          <w:tcPr>
            <w:tcW w:w="3291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Сочинения</w:t>
            </w:r>
          </w:p>
        </w:tc>
        <w:tc>
          <w:tcPr>
            <w:tcW w:w="4975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2</w:t>
            </w:r>
          </w:p>
        </w:tc>
      </w:tr>
      <w:tr w:rsidR="00B0087B" w:rsidRPr="002A72DA" w:rsidTr="002A72DA">
        <w:trPr>
          <w:trHeight w:val="1204"/>
        </w:trPr>
        <w:tc>
          <w:tcPr>
            <w:tcW w:w="3291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4975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B0087B" w:rsidRPr="002A72DA" w:rsidRDefault="00B0087B" w:rsidP="00D2299D">
            <w:pPr>
              <w:jc w:val="both"/>
              <w:rPr>
                <w:sz w:val="28"/>
                <w:szCs w:val="28"/>
              </w:rPr>
            </w:pPr>
            <w:r w:rsidRPr="002A72DA">
              <w:rPr>
                <w:sz w:val="28"/>
                <w:szCs w:val="28"/>
              </w:rPr>
              <w:t>1</w:t>
            </w:r>
          </w:p>
        </w:tc>
      </w:tr>
    </w:tbl>
    <w:p w:rsidR="00B0087B" w:rsidRPr="00294290" w:rsidRDefault="00B0087B" w:rsidP="00B0087B">
      <w:pPr>
        <w:jc w:val="both"/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B0087B" w:rsidRPr="00294290" w:rsidRDefault="00B0087B" w:rsidP="004D4B72">
      <w:pPr>
        <w:spacing w:line="276" w:lineRule="auto"/>
        <w:jc w:val="center"/>
        <w:rPr>
          <w:lang w:val="tt-RU"/>
        </w:rPr>
      </w:pPr>
    </w:p>
    <w:p w:rsidR="00D2299D" w:rsidRPr="002A72DA" w:rsidRDefault="00407970" w:rsidP="002A72DA">
      <w:pPr>
        <w:pStyle w:val="a9"/>
        <w:ind w:left="1429"/>
        <w:jc w:val="center"/>
        <w:rPr>
          <w:b/>
          <w:sz w:val="28"/>
          <w:szCs w:val="28"/>
        </w:rPr>
      </w:pPr>
      <w:r w:rsidRPr="002A72DA">
        <w:rPr>
          <w:b/>
          <w:sz w:val="28"/>
          <w:szCs w:val="28"/>
        </w:rPr>
        <w:t>Пояснительная записка</w:t>
      </w:r>
    </w:p>
    <w:p w:rsidR="00D2299D" w:rsidRPr="002A72DA" w:rsidRDefault="00D2299D" w:rsidP="002A72DA">
      <w:pPr>
        <w:jc w:val="both"/>
        <w:rPr>
          <w:sz w:val="28"/>
          <w:szCs w:val="28"/>
          <w:lang w:val="kk-KZ"/>
        </w:rPr>
      </w:pPr>
      <w:r w:rsidRPr="002A72DA">
        <w:rPr>
          <w:sz w:val="28"/>
          <w:szCs w:val="28"/>
          <w:lang w:val="tt-RU"/>
        </w:rPr>
        <w:t xml:space="preserve">            </w:t>
      </w:r>
      <w:r w:rsidRPr="002A72DA">
        <w:rPr>
          <w:sz w:val="28"/>
          <w:szCs w:val="28"/>
        </w:rPr>
        <w:t xml:space="preserve">Рабочая программа по татарской  литературе для </w:t>
      </w:r>
      <w:r w:rsidRPr="002A72DA">
        <w:rPr>
          <w:sz w:val="28"/>
          <w:szCs w:val="28"/>
          <w:lang w:val="tt-RU"/>
        </w:rPr>
        <w:t xml:space="preserve"> 11 </w:t>
      </w:r>
      <w:r w:rsidRPr="002A72DA">
        <w:rPr>
          <w:sz w:val="28"/>
          <w:szCs w:val="28"/>
        </w:rPr>
        <w:t>класс</w:t>
      </w:r>
      <w:r w:rsidRPr="002A72DA">
        <w:rPr>
          <w:sz w:val="28"/>
          <w:szCs w:val="28"/>
          <w:lang w:val="tt-RU"/>
        </w:rPr>
        <w:t>а</w:t>
      </w:r>
      <w:r w:rsidRPr="002A72DA">
        <w:rPr>
          <w:sz w:val="28"/>
          <w:szCs w:val="28"/>
        </w:rPr>
        <w:t xml:space="preserve">  составлена в соответствии с требованиями федерального компонента государственного стандарта основного общего образования на основе   «Программы по татарской  литературе для татарских</w:t>
      </w:r>
      <w:r w:rsidRPr="002A72DA">
        <w:rPr>
          <w:sz w:val="28"/>
          <w:szCs w:val="28"/>
          <w:lang w:val="kk-KZ"/>
        </w:rPr>
        <w:t xml:space="preserve"> средних </w:t>
      </w:r>
      <w:r w:rsidRPr="002A72DA">
        <w:rPr>
          <w:sz w:val="28"/>
          <w:szCs w:val="28"/>
        </w:rPr>
        <w:t xml:space="preserve"> школ</w:t>
      </w:r>
    </w:p>
    <w:p w:rsidR="00D2299D" w:rsidRPr="002A72DA" w:rsidRDefault="00D2299D" w:rsidP="00D2299D">
      <w:pPr>
        <w:jc w:val="both"/>
        <w:rPr>
          <w:sz w:val="28"/>
          <w:szCs w:val="28"/>
          <w:lang w:val="kk-KZ"/>
        </w:rPr>
      </w:pPr>
      <w:r w:rsidRPr="002A72DA">
        <w:rPr>
          <w:sz w:val="28"/>
          <w:szCs w:val="28"/>
        </w:rPr>
        <w:t xml:space="preserve"> 5 – 11 классов» Казань</w:t>
      </w:r>
      <w:r w:rsidRPr="002A72DA">
        <w:rPr>
          <w:sz w:val="28"/>
          <w:szCs w:val="28"/>
          <w:lang w:val="kk-KZ"/>
        </w:rPr>
        <w:t xml:space="preserve">: </w:t>
      </w:r>
      <w:r w:rsidRPr="002A72DA">
        <w:rPr>
          <w:sz w:val="28"/>
          <w:szCs w:val="28"/>
        </w:rPr>
        <w:t>«</w:t>
      </w:r>
      <w:proofErr w:type="spellStart"/>
      <w:r w:rsidRPr="002A72DA">
        <w:rPr>
          <w:sz w:val="28"/>
          <w:szCs w:val="28"/>
        </w:rPr>
        <w:t>Магариф</w:t>
      </w:r>
      <w:proofErr w:type="spellEnd"/>
      <w:r w:rsidRPr="002A72DA">
        <w:rPr>
          <w:sz w:val="28"/>
          <w:szCs w:val="28"/>
        </w:rPr>
        <w:t xml:space="preserve">», 2010   с учетом учебного плана </w:t>
      </w:r>
      <w:r w:rsidRPr="002A72DA">
        <w:rPr>
          <w:sz w:val="28"/>
          <w:szCs w:val="28"/>
          <w:lang w:val="tt-RU"/>
        </w:rPr>
        <w:t xml:space="preserve">и </w:t>
      </w:r>
      <w:r w:rsidRPr="002A72DA">
        <w:rPr>
          <w:sz w:val="28"/>
          <w:szCs w:val="28"/>
        </w:rPr>
        <w:t xml:space="preserve"> положения о рабочей программе МБОУ СОШ села Москово.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     В этой рабочей программе реализуются требования федеральных и республиканских законов:</w:t>
      </w:r>
    </w:p>
    <w:p w:rsidR="00D2299D" w:rsidRPr="002A72DA" w:rsidRDefault="00D2299D" w:rsidP="00D2299D">
      <w:pPr>
        <w:pStyle w:val="a9"/>
        <w:numPr>
          <w:ilvl w:val="0"/>
          <w:numId w:val="4"/>
        </w:numPr>
        <w:ind w:left="993" w:hanging="426"/>
        <w:jc w:val="both"/>
        <w:rPr>
          <w:sz w:val="28"/>
          <w:szCs w:val="28"/>
        </w:rPr>
      </w:pPr>
      <w:r w:rsidRPr="002A72DA">
        <w:rPr>
          <w:sz w:val="28"/>
          <w:szCs w:val="28"/>
        </w:rPr>
        <w:t>Закон «О языках народов Российской Федерации».</w:t>
      </w:r>
    </w:p>
    <w:p w:rsidR="00D2299D" w:rsidRPr="002A72DA" w:rsidRDefault="00D2299D" w:rsidP="00D2299D">
      <w:pPr>
        <w:pStyle w:val="a9"/>
        <w:numPr>
          <w:ilvl w:val="0"/>
          <w:numId w:val="4"/>
        </w:numPr>
        <w:ind w:left="993" w:hanging="426"/>
        <w:jc w:val="both"/>
        <w:rPr>
          <w:sz w:val="28"/>
          <w:szCs w:val="28"/>
        </w:rPr>
      </w:pPr>
      <w:r w:rsidRPr="002A72DA">
        <w:rPr>
          <w:sz w:val="28"/>
          <w:szCs w:val="28"/>
        </w:rPr>
        <w:t>Закон  «Об образовании в РФ».</w:t>
      </w:r>
    </w:p>
    <w:p w:rsidR="00D2299D" w:rsidRPr="002A72DA" w:rsidRDefault="00D2299D" w:rsidP="00D2299D">
      <w:pPr>
        <w:pStyle w:val="a9"/>
        <w:numPr>
          <w:ilvl w:val="0"/>
          <w:numId w:val="4"/>
        </w:numPr>
        <w:ind w:left="993" w:hanging="426"/>
        <w:jc w:val="both"/>
        <w:rPr>
          <w:sz w:val="28"/>
          <w:szCs w:val="28"/>
        </w:rPr>
      </w:pPr>
      <w:r w:rsidRPr="002A72DA">
        <w:rPr>
          <w:sz w:val="28"/>
          <w:szCs w:val="28"/>
        </w:rPr>
        <w:t>Закон РБ «О языках народов Республики Башкортостан».</w:t>
      </w:r>
    </w:p>
    <w:p w:rsidR="00D2299D" w:rsidRPr="002A72DA" w:rsidRDefault="00D2299D" w:rsidP="00D2299D">
      <w:pPr>
        <w:pStyle w:val="a9"/>
        <w:numPr>
          <w:ilvl w:val="0"/>
          <w:numId w:val="4"/>
        </w:numPr>
        <w:ind w:left="993" w:hanging="426"/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Закон РБ «Об образовании в Республике Башкортостан» </w:t>
      </w:r>
    </w:p>
    <w:p w:rsidR="00D2299D" w:rsidRPr="002A72DA" w:rsidRDefault="00D2299D" w:rsidP="00D2299D">
      <w:pPr>
        <w:pStyle w:val="Default"/>
        <w:numPr>
          <w:ilvl w:val="0"/>
          <w:numId w:val="4"/>
        </w:numPr>
        <w:ind w:left="993" w:hanging="426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D2299D" w:rsidRPr="002A72DA" w:rsidRDefault="00D2299D" w:rsidP="00D2299D">
      <w:pPr>
        <w:ind w:hanging="709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 xml:space="preserve">            </w:t>
      </w:r>
      <w:r w:rsidRPr="002A72DA">
        <w:rPr>
          <w:sz w:val="28"/>
          <w:szCs w:val="28"/>
          <w:lang w:val="kk-KZ"/>
        </w:rPr>
        <w:t xml:space="preserve">     </w:t>
      </w:r>
      <w:r w:rsidRPr="002A72DA">
        <w:rPr>
          <w:sz w:val="28"/>
          <w:szCs w:val="28"/>
        </w:rPr>
        <w:t>Обучение татарской литературе в основной общеобразовательной школе включает в себя формирование необходимых для понимания литературного произведения и творчества писателя теоретических и творческих навыков, а также знакомство учащихся с информацией о национальной культуре татарского народа.</w:t>
      </w:r>
    </w:p>
    <w:p w:rsidR="00D2299D" w:rsidRPr="002A72DA" w:rsidRDefault="00D2299D" w:rsidP="002A72DA">
      <w:pPr>
        <w:tabs>
          <w:tab w:val="left" w:pos="5540"/>
        </w:tabs>
        <w:ind w:firstLine="851"/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</w:t>
      </w:r>
      <w:r w:rsidR="002A72DA" w:rsidRPr="002A72DA">
        <w:rPr>
          <w:sz w:val="28"/>
          <w:szCs w:val="28"/>
        </w:rPr>
        <w:tab/>
      </w:r>
    </w:p>
    <w:p w:rsidR="00D2299D" w:rsidRPr="002A72DA" w:rsidRDefault="00D2299D" w:rsidP="00D2299D">
      <w:pPr>
        <w:rPr>
          <w:b/>
          <w:sz w:val="28"/>
          <w:szCs w:val="28"/>
        </w:rPr>
      </w:pPr>
      <w:r w:rsidRPr="002A72DA">
        <w:rPr>
          <w:sz w:val="28"/>
          <w:szCs w:val="28"/>
          <w:lang w:val="kk-KZ"/>
        </w:rPr>
        <w:t xml:space="preserve">    </w:t>
      </w:r>
      <w:r w:rsidRPr="002A72DA">
        <w:rPr>
          <w:b/>
          <w:sz w:val="28"/>
          <w:szCs w:val="28"/>
        </w:rPr>
        <w:t>Основные цели в организации учебного процесса в 11 классе: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>- 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татарской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>- освоение знаний о татарской литературе, её духовно-нравственном и эстетическом значении; о выдающихся произведениях татарских писателей, их жизни и творчестве;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lastRenderedPageBreak/>
        <w:t xml:space="preserve">-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татарским языком. </w:t>
      </w:r>
    </w:p>
    <w:p w:rsidR="00D2299D" w:rsidRPr="002A72DA" w:rsidRDefault="00D2299D" w:rsidP="00D2299D">
      <w:pPr>
        <w:ind w:firstLine="567"/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 Изучение литературы  реализует общие цели и способствует решению специфических задач: </w:t>
      </w:r>
    </w:p>
    <w:p w:rsidR="00D2299D" w:rsidRPr="002A72DA" w:rsidRDefault="00D2299D" w:rsidP="00D2299D">
      <w:pPr>
        <w:ind w:firstLine="567"/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формирование способности понимать и эстетически воспринимать произведения татарской литературы, отличающиеся  особенностями образно-эстетической системы; </w:t>
      </w:r>
    </w:p>
    <w:p w:rsidR="00D2299D" w:rsidRPr="002A72DA" w:rsidRDefault="00D2299D" w:rsidP="00D2299D">
      <w:pPr>
        <w:ind w:firstLine="567"/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обогащение духовного мира учащихся путем приобщения их, наряду с изучением русской литературы, к нравственным ценностям и художественному многообразию татарской литературы,  к отдельным произведениям литературы народов России; </w:t>
      </w:r>
    </w:p>
    <w:p w:rsidR="00D2299D" w:rsidRPr="002A72DA" w:rsidRDefault="00D2299D" w:rsidP="00D2299D">
      <w:pPr>
        <w:ind w:firstLine="567"/>
        <w:jc w:val="both"/>
        <w:rPr>
          <w:sz w:val="28"/>
          <w:szCs w:val="28"/>
        </w:rPr>
      </w:pPr>
      <w:r w:rsidRPr="002A72DA">
        <w:rPr>
          <w:sz w:val="28"/>
          <w:szCs w:val="28"/>
        </w:rPr>
        <w:t>- формирование умений сопоставлять произведения русской и родной литературы, находить в них сходные темы, проблемы, идеи, выявлять национально и культурно обусловленные различия;</w:t>
      </w:r>
    </w:p>
    <w:p w:rsidR="00D2299D" w:rsidRPr="002A72DA" w:rsidRDefault="00D2299D" w:rsidP="00D2299D">
      <w:pPr>
        <w:ind w:firstLine="567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 xml:space="preserve"> - развитие и совершенствование татарской устной и письменной речи учащихся. </w:t>
      </w:r>
    </w:p>
    <w:p w:rsidR="00D2299D" w:rsidRPr="002A72DA" w:rsidRDefault="00D2299D" w:rsidP="00D2299D">
      <w:pPr>
        <w:pStyle w:val="ab"/>
        <w:spacing w:after="0"/>
        <w:jc w:val="both"/>
        <w:rPr>
          <w:rFonts w:eastAsia="Times New Roman" w:cs="Times New Roman"/>
          <w:sz w:val="28"/>
          <w:szCs w:val="28"/>
        </w:rPr>
      </w:pPr>
      <w:r w:rsidRPr="002A72DA">
        <w:rPr>
          <w:rFonts w:cs="Times New Roman"/>
          <w:sz w:val="28"/>
          <w:szCs w:val="28"/>
        </w:rPr>
        <w:t xml:space="preserve">      </w:t>
      </w:r>
      <w:r w:rsidRPr="002A72DA">
        <w:rPr>
          <w:rFonts w:eastAsia="Times New Roman" w:cs="Times New Roman"/>
          <w:sz w:val="28"/>
          <w:szCs w:val="28"/>
        </w:rPr>
        <w:t xml:space="preserve">        </w:t>
      </w:r>
      <w:r w:rsidRPr="002A72DA">
        <w:rPr>
          <w:rFonts w:eastAsia="Times New Roman" w:cs="Times New Roman"/>
          <w:sz w:val="28"/>
          <w:szCs w:val="28"/>
          <w:lang w:val="tt-RU"/>
        </w:rPr>
        <w:t>Программа рассчитана на изучение татарской литературы  в объеме 68 часов,  с учетом учебного плана и годового календарного плана  в рабочей  программе планируется изучение татарской литературы в объеме 3</w:t>
      </w:r>
      <w:r w:rsidR="00C05DF9" w:rsidRPr="002A72DA">
        <w:rPr>
          <w:rFonts w:eastAsia="Times New Roman" w:cs="Times New Roman"/>
          <w:sz w:val="28"/>
          <w:szCs w:val="28"/>
          <w:lang w:val="tt-RU"/>
        </w:rPr>
        <w:t>3</w:t>
      </w:r>
      <w:r w:rsidRPr="002A72DA">
        <w:rPr>
          <w:rFonts w:eastAsia="Times New Roman" w:cs="Times New Roman"/>
          <w:sz w:val="28"/>
          <w:szCs w:val="28"/>
          <w:lang w:val="tt-RU"/>
        </w:rPr>
        <w:t xml:space="preserve"> часа. Внесены изменения в количество часов по многим темам.</w:t>
      </w:r>
    </w:p>
    <w:p w:rsidR="00D2299D" w:rsidRPr="002A72DA" w:rsidRDefault="00D2299D" w:rsidP="00D2299D">
      <w:pPr>
        <w:jc w:val="both"/>
        <w:rPr>
          <w:b/>
          <w:sz w:val="28"/>
          <w:szCs w:val="28"/>
        </w:rPr>
      </w:pPr>
      <w:r w:rsidRPr="002A72DA">
        <w:rPr>
          <w:b/>
          <w:sz w:val="28"/>
          <w:szCs w:val="28"/>
        </w:rPr>
        <w:t>Требования к уровню подготовки выпускников</w:t>
      </w:r>
    </w:p>
    <w:p w:rsidR="00D2299D" w:rsidRPr="002A72DA" w:rsidRDefault="00D2299D" w:rsidP="00D2299D">
      <w:pPr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>В результате изучения литературы ученик должен: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знать/понимать: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образную природу словесного искусства;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содержание изученных литературных произведений; </w:t>
      </w:r>
    </w:p>
    <w:p w:rsidR="00D2299D" w:rsidRPr="002A72DA" w:rsidRDefault="00D2299D" w:rsidP="00D2299D">
      <w:pPr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>- основные факты жизни и творческого пути</w:t>
      </w:r>
      <w:r w:rsidRPr="002A72DA">
        <w:rPr>
          <w:sz w:val="28"/>
          <w:szCs w:val="28"/>
          <w:lang w:val="tt-RU"/>
        </w:rPr>
        <w:t>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изученные теоретико-литературные понятия;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уметь: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>- воспринимать и анализировать художественный текст;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выделять смысловые части художественного текста, составлять тезисы и план прочитанного;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определять род и жанр литературного произведения;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характеризовать особенности сюжета, композиции, роль изобразительно-выразительных средств; </w:t>
      </w:r>
    </w:p>
    <w:p w:rsidR="00D2299D" w:rsidRPr="002A72DA" w:rsidRDefault="00D2299D" w:rsidP="00D2299D">
      <w:pPr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 xml:space="preserve">- сопоставлять эпизоды литературных произведений и сравнивать их героев;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lastRenderedPageBreak/>
        <w:t xml:space="preserve">- выявлять авторскую позицию;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выражать свое отношение к </w:t>
      </w:r>
      <w:proofErr w:type="gramStart"/>
      <w:r w:rsidRPr="002A72DA">
        <w:rPr>
          <w:sz w:val="28"/>
          <w:szCs w:val="28"/>
        </w:rPr>
        <w:t>прочитанному</w:t>
      </w:r>
      <w:proofErr w:type="gramEnd"/>
      <w:r w:rsidRPr="002A72DA">
        <w:rPr>
          <w:sz w:val="28"/>
          <w:szCs w:val="28"/>
        </w:rPr>
        <w:t>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владеть различными видами пересказа;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строить устные и письменные высказывания в связи с изученным произведением; </w:t>
      </w:r>
    </w:p>
    <w:p w:rsidR="00D2299D" w:rsidRPr="002A72DA" w:rsidRDefault="00D2299D" w:rsidP="00D2299D">
      <w:pPr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>- участвовать в диалоге по прочитанным произведениям, понимать чужую точку зрения и аргументированно отстаивать свою;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>ученик должен уметь:</w:t>
      </w:r>
    </w:p>
    <w:p w:rsidR="00D2299D" w:rsidRPr="002A72DA" w:rsidRDefault="00D2299D" w:rsidP="00D2299D">
      <w:pPr>
        <w:jc w:val="both"/>
        <w:rPr>
          <w:sz w:val="28"/>
          <w:szCs w:val="28"/>
          <w:lang w:val="kk-KZ"/>
        </w:rPr>
      </w:pPr>
      <w:r w:rsidRPr="002A72DA">
        <w:rPr>
          <w:sz w:val="28"/>
          <w:szCs w:val="28"/>
        </w:rPr>
        <w:t xml:space="preserve"> 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 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- создавать устные и письменные высказывания в связи с изученными произведениями русской и родной литературы, использовать приобретенные знания и умения в практической деятельности и повседневной жизни </w:t>
      </w:r>
      <w:proofErr w:type="gramStart"/>
      <w:r w:rsidRPr="002A72DA">
        <w:rPr>
          <w:sz w:val="28"/>
          <w:szCs w:val="28"/>
        </w:rPr>
        <w:t>для</w:t>
      </w:r>
      <w:proofErr w:type="gramEnd"/>
      <w:r w:rsidRPr="002A72DA">
        <w:rPr>
          <w:sz w:val="28"/>
          <w:szCs w:val="28"/>
        </w:rPr>
        <w:t>: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создания связного текста (устного и письменного) на необходимую тему с учетом норм  татарского литературного языка;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определения своего круга чтения и оценки литературных произведений;</w:t>
      </w:r>
    </w:p>
    <w:p w:rsidR="00D2299D" w:rsidRPr="002A72DA" w:rsidRDefault="00D2299D" w:rsidP="00D2299D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 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D2299D" w:rsidRPr="002A72DA" w:rsidRDefault="00D2299D" w:rsidP="00D2299D">
      <w:pPr>
        <w:jc w:val="both"/>
        <w:rPr>
          <w:b/>
          <w:sz w:val="28"/>
          <w:szCs w:val="28"/>
          <w:lang w:val="tt-RU"/>
        </w:rPr>
      </w:pPr>
      <w:r w:rsidRPr="002A72DA">
        <w:rPr>
          <w:b/>
          <w:sz w:val="28"/>
          <w:szCs w:val="28"/>
          <w:lang w:val="tt-RU"/>
        </w:rPr>
        <w:t>Содержание учебной программы</w:t>
      </w:r>
    </w:p>
    <w:p w:rsidR="00294290" w:rsidRPr="002A72DA" w:rsidRDefault="00C05DF9" w:rsidP="00503057">
      <w:pPr>
        <w:pStyle w:val="ad"/>
        <w:numPr>
          <w:ilvl w:val="0"/>
          <w:numId w:val="7"/>
        </w:numPr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>Р</w:t>
      </w:r>
      <w:r w:rsidR="00D2299D" w:rsidRPr="002A72DA">
        <w:rPr>
          <w:sz w:val="28"/>
          <w:szCs w:val="28"/>
        </w:rPr>
        <w:t xml:space="preserve">азвитие </w:t>
      </w:r>
      <w:r w:rsidR="00D2299D" w:rsidRPr="002A72DA">
        <w:rPr>
          <w:bCs/>
          <w:sz w:val="28"/>
          <w:szCs w:val="28"/>
        </w:rPr>
        <w:t>литературы 1920-1930-ых годов</w:t>
      </w:r>
      <w:r w:rsidR="00D2299D" w:rsidRPr="002A72DA">
        <w:rPr>
          <w:sz w:val="28"/>
          <w:szCs w:val="28"/>
        </w:rPr>
        <w:t xml:space="preserve">. </w:t>
      </w:r>
    </w:p>
    <w:p w:rsidR="00D2299D" w:rsidRPr="002A72DA" w:rsidRDefault="00D2299D" w:rsidP="00503057">
      <w:pPr>
        <w:pStyle w:val="ad"/>
        <w:numPr>
          <w:ilvl w:val="0"/>
          <w:numId w:val="7"/>
        </w:numPr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:rsidR="00D2299D" w:rsidRPr="002A72DA" w:rsidRDefault="00D2299D" w:rsidP="00503057">
      <w:pPr>
        <w:ind w:firstLine="425"/>
        <w:jc w:val="both"/>
        <w:rPr>
          <w:iCs/>
          <w:sz w:val="28"/>
          <w:szCs w:val="28"/>
          <w:lang w:val="be-BY"/>
        </w:rPr>
      </w:pPr>
      <w:r w:rsidRPr="002A72DA">
        <w:rPr>
          <w:sz w:val="28"/>
          <w:szCs w:val="28"/>
          <w:lang w:val="tt-RU"/>
        </w:rPr>
        <w:t>Творчество М.Галяу, К.Тинчурина, Г.Рахима, Х.Такташа.</w:t>
      </w:r>
    </w:p>
    <w:p w:rsidR="00D2299D" w:rsidRPr="002A72DA" w:rsidRDefault="00D2299D" w:rsidP="00503057">
      <w:pPr>
        <w:pStyle w:val="a9"/>
        <w:numPr>
          <w:ilvl w:val="0"/>
          <w:numId w:val="7"/>
        </w:numPr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>Культура военного периода</w:t>
      </w:r>
      <w:r w:rsidRPr="002A72DA">
        <w:rPr>
          <w:iCs/>
          <w:sz w:val="28"/>
          <w:szCs w:val="28"/>
          <w:lang w:val="tt-RU"/>
        </w:rPr>
        <w:t xml:space="preserve">. </w:t>
      </w:r>
      <w:r w:rsidR="00C05DF9" w:rsidRPr="002A72DA">
        <w:rPr>
          <w:iCs/>
          <w:sz w:val="28"/>
          <w:szCs w:val="28"/>
          <w:lang w:val="tt-RU"/>
        </w:rPr>
        <w:t xml:space="preserve"> </w:t>
      </w:r>
      <w:r w:rsidRPr="002A72DA">
        <w:rPr>
          <w:sz w:val="28"/>
          <w:szCs w:val="28"/>
          <w:lang w:val="tt-RU"/>
        </w:rPr>
        <w:t xml:space="preserve">Великая Отечественная война, ее влияние на литературу. Основные темы и проблемы в произведениях. Взаимоотношениямежду писателем и обществом. </w:t>
      </w:r>
    </w:p>
    <w:p w:rsidR="00D2299D" w:rsidRPr="002A72DA" w:rsidRDefault="00D2299D" w:rsidP="00503057">
      <w:pPr>
        <w:ind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 xml:space="preserve">Творчество М.Джалиля, Ф.Карима, А.Еники, Ф.Хусни. </w:t>
      </w:r>
    </w:p>
    <w:p w:rsidR="00D2299D" w:rsidRPr="002A72DA" w:rsidRDefault="00D2299D" w:rsidP="00503057">
      <w:pPr>
        <w:pStyle w:val="a9"/>
        <w:numPr>
          <w:ilvl w:val="0"/>
          <w:numId w:val="7"/>
        </w:numPr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>Культура послевоенного периода</w:t>
      </w:r>
      <w:r w:rsidRPr="002A72DA">
        <w:rPr>
          <w:sz w:val="28"/>
          <w:szCs w:val="28"/>
          <w:lang w:val="tt-RU"/>
        </w:rPr>
        <w:t xml:space="preserve"> (1950–1960-ые годы). </w:t>
      </w:r>
      <w:r w:rsidR="00C05DF9" w:rsidRPr="002A72DA">
        <w:rPr>
          <w:sz w:val="28"/>
          <w:szCs w:val="28"/>
          <w:lang w:val="tt-RU"/>
        </w:rPr>
        <w:t xml:space="preserve">  </w:t>
      </w:r>
      <w:r w:rsidRPr="002A72DA">
        <w:rPr>
          <w:sz w:val="28"/>
          <w:szCs w:val="28"/>
          <w:lang w:val="tt-RU"/>
        </w:rPr>
        <w:t xml:space="preserve">Положительное влияние </w:t>
      </w:r>
      <w:r w:rsidRPr="002A72DA">
        <w:rPr>
          <w:color w:val="000000"/>
          <w:sz w:val="28"/>
          <w:szCs w:val="28"/>
        </w:rPr>
        <w:t xml:space="preserve">на литературу </w:t>
      </w:r>
      <w:r w:rsidRPr="002A72DA">
        <w:rPr>
          <w:sz w:val="28"/>
          <w:szCs w:val="28"/>
          <w:lang w:val="tt-RU"/>
        </w:rPr>
        <w:t xml:space="preserve">полудемократических перемен периода </w:t>
      </w:r>
      <w:r w:rsidRPr="002A72DA">
        <w:rPr>
          <w:color w:val="000000"/>
          <w:sz w:val="28"/>
          <w:szCs w:val="28"/>
        </w:rPr>
        <w:t xml:space="preserve">«оттепели». </w:t>
      </w:r>
    </w:p>
    <w:p w:rsidR="00D2299D" w:rsidRPr="002A72DA" w:rsidRDefault="00D2299D" w:rsidP="00503057">
      <w:pPr>
        <w:ind w:firstLine="425"/>
        <w:jc w:val="both"/>
        <w:rPr>
          <w:sz w:val="28"/>
          <w:szCs w:val="28"/>
          <w:lang w:val="tt-RU"/>
        </w:rPr>
      </w:pPr>
      <w:r w:rsidRPr="002A72DA">
        <w:rPr>
          <w:color w:val="000000"/>
          <w:sz w:val="28"/>
          <w:szCs w:val="28"/>
        </w:rPr>
        <w:lastRenderedPageBreak/>
        <w:t xml:space="preserve">Творчество </w:t>
      </w:r>
      <w:proofErr w:type="spellStart"/>
      <w:r w:rsidRPr="002A72DA">
        <w:rPr>
          <w:color w:val="000000"/>
          <w:sz w:val="28"/>
          <w:szCs w:val="28"/>
        </w:rPr>
        <w:t>Х.Туфана</w:t>
      </w:r>
      <w:proofErr w:type="spellEnd"/>
      <w:r w:rsidRPr="002A72DA">
        <w:rPr>
          <w:color w:val="000000"/>
          <w:sz w:val="28"/>
          <w:szCs w:val="28"/>
        </w:rPr>
        <w:t xml:space="preserve">, </w:t>
      </w:r>
      <w:proofErr w:type="spellStart"/>
      <w:r w:rsidRPr="002A72DA">
        <w:rPr>
          <w:color w:val="000000"/>
          <w:sz w:val="28"/>
          <w:szCs w:val="28"/>
        </w:rPr>
        <w:t>Х.Вахита</w:t>
      </w:r>
      <w:proofErr w:type="spellEnd"/>
      <w:r w:rsidRPr="002A72DA">
        <w:rPr>
          <w:color w:val="000000"/>
          <w:sz w:val="28"/>
          <w:szCs w:val="28"/>
        </w:rPr>
        <w:t xml:space="preserve">. </w:t>
      </w:r>
    </w:p>
    <w:p w:rsidR="00D2299D" w:rsidRPr="002A72DA" w:rsidRDefault="00D2299D" w:rsidP="00503057">
      <w:pPr>
        <w:pStyle w:val="ad"/>
        <w:numPr>
          <w:ilvl w:val="0"/>
          <w:numId w:val="7"/>
        </w:numPr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>Культура 1960–80-ых годов.</w:t>
      </w:r>
      <w:r w:rsidR="00C05DF9" w:rsidRPr="002A72DA">
        <w:rPr>
          <w:bCs/>
          <w:sz w:val="28"/>
          <w:szCs w:val="28"/>
          <w:lang w:val="tt-RU"/>
        </w:rPr>
        <w:t xml:space="preserve"> </w:t>
      </w:r>
      <w:r w:rsidRPr="002A72DA">
        <w:rPr>
          <w:bCs/>
          <w:sz w:val="28"/>
          <w:szCs w:val="28"/>
          <w:lang w:val="tt-RU"/>
        </w:rPr>
        <w:t xml:space="preserve"> </w:t>
      </w:r>
      <w:r w:rsidRPr="002A72DA">
        <w:rPr>
          <w:sz w:val="28"/>
          <w:szCs w:val="28"/>
          <w:lang w:val="tt-RU"/>
        </w:rPr>
        <w:t>Возвращение литературы к национальным основам.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D2299D" w:rsidRPr="002A72DA" w:rsidRDefault="00D2299D" w:rsidP="00503057">
      <w:pPr>
        <w:pStyle w:val="ad"/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 xml:space="preserve">Оживление традиций, поиски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:rsidR="00D2299D" w:rsidRPr="002A72DA" w:rsidRDefault="00D2299D" w:rsidP="00503057">
      <w:pPr>
        <w:pStyle w:val="ad"/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>Творчество А.Еники, С.Хакима, А.Гилязова, Г.Ахунова, М.Магдиева.</w:t>
      </w:r>
    </w:p>
    <w:p w:rsidR="00D2299D" w:rsidRPr="002A72DA" w:rsidRDefault="00D2299D" w:rsidP="00503057">
      <w:pPr>
        <w:pStyle w:val="ad"/>
        <w:numPr>
          <w:ilvl w:val="0"/>
          <w:numId w:val="7"/>
        </w:numPr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 xml:space="preserve">Культура 1980–2000-ых годов. </w:t>
      </w:r>
      <w:r w:rsidR="00C05DF9" w:rsidRPr="002A72DA">
        <w:rPr>
          <w:bCs/>
          <w:sz w:val="28"/>
          <w:szCs w:val="28"/>
          <w:lang w:val="tt-RU"/>
        </w:rPr>
        <w:t xml:space="preserve"> </w:t>
      </w:r>
      <w:r w:rsidRPr="002A72DA">
        <w:rPr>
          <w:sz w:val="28"/>
          <w:szCs w:val="28"/>
          <w:lang w:val="tt-RU"/>
        </w:rPr>
        <w:t>Возрождение татарской литературы на рубеже ХХ</w:t>
      </w:r>
      <w:r w:rsidRPr="002A72DA">
        <w:rPr>
          <w:bCs/>
          <w:sz w:val="28"/>
          <w:szCs w:val="28"/>
          <w:lang w:val="tt-RU"/>
        </w:rPr>
        <w:t>–</w:t>
      </w:r>
      <w:r w:rsidRPr="002A72DA">
        <w:rPr>
          <w:sz w:val="28"/>
          <w:szCs w:val="28"/>
          <w:lang w:val="tt-RU"/>
        </w:rPr>
        <w:t xml:space="preserve">ХХI веков. Созвучность тенденций в литературе этого периода с поисками в литературе начала ХХ века. Развитие в реализме: типизацияпообщественно-классовому принципуподнимается на общечеловеческийуровень.Появление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D2299D" w:rsidRPr="002A72DA" w:rsidRDefault="00D2299D" w:rsidP="00503057">
      <w:pPr>
        <w:pStyle w:val="ad"/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>Творчество И.Салахова, Ф.Байрамовой, М.Хабибуллина, Т.Миннуллина, И.Юзеева, Г.Афзала, Р.Файзуллина, М.Аглямова, Зульфата.</w:t>
      </w:r>
    </w:p>
    <w:p w:rsidR="00D2299D" w:rsidRPr="002A72DA" w:rsidRDefault="00D2299D" w:rsidP="00503057">
      <w:pPr>
        <w:pStyle w:val="ad"/>
        <w:numPr>
          <w:ilvl w:val="0"/>
          <w:numId w:val="7"/>
        </w:numPr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 xml:space="preserve">Культура 2000–2010-ых годов. </w:t>
      </w:r>
      <w:r w:rsidR="00C05DF9" w:rsidRPr="002A72DA">
        <w:rPr>
          <w:bCs/>
          <w:sz w:val="28"/>
          <w:szCs w:val="28"/>
          <w:lang w:val="tt-RU"/>
        </w:rPr>
        <w:t xml:space="preserve">   </w:t>
      </w:r>
      <w:r w:rsidRPr="002A72DA">
        <w:rPr>
          <w:sz w:val="28"/>
          <w:szCs w:val="28"/>
          <w:lang w:val="tt-RU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 сознания и бессознательного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</w:r>
    </w:p>
    <w:p w:rsidR="00D2299D" w:rsidRPr="002A72DA" w:rsidRDefault="00D2299D" w:rsidP="00503057">
      <w:pPr>
        <w:pStyle w:val="ad"/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>Творчество М.Кабирова, З.Хакима, Р.Зайдуллы.</w:t>
      </w:r>
    </w:p>
    <w:p w:rsidR="00D2299D" w:rsidRPr="002A72DA" w:rsidRDefault="00D2299D" w:rsidP="00503057">
      <w:pPr>
        <w:pStyle w:val="ad"/>
        <w:spacing w:after="0"/>
        <w:ind w:left="0" w:firstLine="425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 w:rsidR="00D2299D" w:rsidRPr="00503057" w:rsidRDefault="00D2299D" w:rsidP="00C05DF9">
      <w:pPr>
        <w:ind w:firstLine="709"/>
        <w:jc w:val="center"/>
        <w:rPr>
          <w:b/>
          <w:bCs/>
          <w:sz w:val="28"/>
          <w:szCs w:val="28"/>
          <w:lang w:val="tt-RU"/>
        </w:rPr>
      </w:pPr>
      <w:r w:rsidRPr="00503057">
        <w:rPr>
          <w:b/>
          <w:bCs/>
          <w:sz w:val="28"/>
          <w:szCs w:val="28"/>
          <w:lang w:val="tt-RU"/>
        </w:rPr>
        <w:t>Теория литературы</w:t>
      </w:r>
    </w:p>
    <w:p w:rsidR="00D2299D" w:rsidRPr="002A72DA" w:rsidRDefault="00D2299D" w:rsidP="00C05DF9">
      <w:pPr>
        <w:ind w:firstLine="709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 xml:space="preserve">Роды и жанры литературы. </w:t>
      </w:r>
      <w:r w:rsidRPr="002A72DA">
        <w:rPr>
          <w:sz w:val="28"/>
          <w:szCs w:val="28"/>
          <w:lang w:val="tt-RU"/>
        </w:rPr>
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производственный роман, психологический роман, приключенческий роман, детективный роман. Жанры лирики: </w:t>
      </w:r>
      <w:r w:rsidRPr="002A72DA">
        <w:rPr>
          <w:sz w:val="28"/>
          <w:szCs w:val="28"/>
          <w:lang w:val="tt-RU"/>
        </w:rPr>
        <w:lastRenderedPageBreak/>
        <w:t xml:space="preserve">пейзажная лирика, гражданская лирика, интимная лирика, философская лирика. Лирические жанры восточной литературы: мадхия (ода), марсия (стихотворение, посвященное чьей-либо памяти), газель, касыда (хвалебное стихотворение), рубаи. Драматические жанры: комедия, трагедия, драма. </w:t>
      </w:r>
      <w:r w:rsidRPr="002A72DA">
        <w:rPr>
          <w:sz w:val="28"/>
          <w:szCs w:val="28"/>
        </w:rPr>
        <w:t xml:space="preserve">Жанровые разновидности драмы: грустная комедия, историческая драма, психологическая драма. </w:t>
      </w:r>
      <w:r w:rsidRPr="002A72DA">
        <w:rPr>
          <w:sz w:val="28"/>
          <w:szCs w:val="28"/>
          <w:lang w:val="tt-RU"/>
        </w:rPr>
        <w:t>Лиро-эпические жанры: сюжетное стихотворение, басня, баллада, нэсер (проза в стихах), поэма. Разновидности жанра поэмы: романтическая поэма, реалистическая поэма. Межродовые формы: путевые заметки.</w:t>
      </w:r>
    </w:p>
    <w:p w:rsidR="00D2299D" w:rsidRPr="002A72DA" w:rsidRDefault="00D2299D" w:rsidP="00C05DF9">
      <w:pPr>
        <w:ind w:firstLine="709"/>
        <w:jc w:val="both"/>
        <w:rPr>
          <w:bCs/>
          <w:sz w:val="28"/>
          <w:szCs w:val="28"/>
        </w:rPr>
      </w:pPr>
      <w:r w:rsidRPr="002A72DA">
        <w:rPr>
          <w:bCs/>
          <w:sz w:val="28"/>
          <w:szCs w:val="28"/>
        </w:rPr>
        <w:t xml:space="preserve">Образность в литературном произведении. </w:t>
      </w:r>
      <w:r w:rsidRPr="002A72DA">
        <w:rPr>
          <w:sz w:val="28"/>
          <w:szCs w:val="28"/>
          <w:lang w:val="tt-RU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</w:t>
      </w:r>
    </w:p>
    <w:p w:rsidR="00D2299D" w:rsidRPr="002A72DA" w:rsidRDefault="00D2299D" w:rsidP="00C05DF9">
      <w:pPr>
        <w:ind w:firstLine="709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 xml:space="preserve">Литературное произведение. Форма и содержание. </w:t>
      </w:r>
      <w:r w:rsidRPr="002A72DA">
        <w:rPr>
          <w:sz w:val="28"/>
          <w:szCs w:val="28"/>
          <w:lang w:val="tt-RU"/>
        </w:rPr>
        <w:t>Автор, читатель (адресат).Содержание: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хронотоп. Текст: эпиграф, посвящение, сильная позиция.</w:t>
      </w:r>
    </w:p>
    <w:p w:rsidR="00D2299D" w:rsidRPr="002A72DA" w:rsidRDefault="00D2299D" w:rsidP="00C05DF9">
      <w:pPr>
        <w:ind w:firstLine="709"/>
        <w:jc w:val="both"/>
        <w:rPr>
          <w:sz w:val="28"/>
          <w:szCs w:val="28"/>
          <w:lang w:val="tt-RU"/>
        </w:rPr>
      </w:pPr>
      <w:r w:rsidRPr="002A72DA">
        <w:rPr>
          <w:bCs/>
          <w:sz w:val="28"/>
          <w:szCs w:val="28"/>
          <w:lang w:val="tt-RU"/>
        </w:rPr>
        <w:t xml:space="preserve">Литературное творчество. Художественные средства и стиль. </w:t>
      </w:r>
      <w:r w:rsidRPr="002A72DA">
        <w:rPr>
          <w:sz w:val="28"/>
          <w:szCs w:val="28"/>
          <w:lang w:val="tt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2A72DA">
        <w:rPr>
          <w:sz w:val="28"/>
          <w:szCs w:val="28"/>
          <w:lang w:val="be-BY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D2299D" w:rsidRPr="002A72DA" w:rsidRDefault="00D2299D" w:rsidP="00C05DF9">
      <w:pPr>
        <w:ind w:firstLine="709"/>
        <w:jc w:val="both"/>
        <w:rPr>
          <w:sz w:val="28"/>
          <w:szCs w:val="28"/>
          <w:lang w:val="be-BY"/>
        </w:rPr>
      </w:pPr>
      <w:r w:rsidRPr="002A72DA">
        <w:rPr>
          <w:bCs/>
          <w:sz w:val="28"/>
          <w:szCs w:val="28"/>
          <w:lang w:val="be-BY"/>
        </w:rPr>
        <w:t xml:space="preserve">История литературы. </w:t>
      </w:r>
      <w:r w:rsidRPr="002A72DA">
        <w:rPr>
          <w:sz w:val="28"/>
          <w:szCs w:val="28"/>
          <w:lang w:val="be-BY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D2299D" w:rsidRPr="002A72DA" w:rsidRDefault="00D2299D" w:rsidP="00C05DF9">
      <w:pPr>
        <w:ind w:firstLine="709"/>
        <w:jc w:val="both"/>
        <w:rPr>
          <w:sz w:val="28"/>
          <w:szCs w:val="28"/>
          <w:lang w:val="be-BY"/>
        </w:rPr>
      </w:pPr>
      <w:r w:rsidRPr="002A72DA">
        <w:rPr>
          <w:bCs/>
          <w:sz w:val="28"/>
          <w:szCs w:val="28"/>
          <w:lang w:val="be-BY"/>
        </w:rPr>
        <w:t xml:space="preserve">Литературный процесс. </w:t>
      </w:r>
      <w:r w:rsidRPr="002A72DA">
        <w:rPr>
          <w:sz w:val="28"/>
          <w:szCs w:val="28"/>
          <w:lang w:val="be-BY"/>
        </w:rPr>
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D2299D" w:rsidRPr="002A72DA" w:rsidRDefault="00D2299D" w:rsidP="00C05DF9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2A72DA">
        <w:rPr>
          <w:b/>
          <w:bCs/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Библиотечный фонд:</w:t>
      </w:r>
    </w:p>
    <w:p w:rsidR="00D2299D" w:rsidRPr="002A72DA" w:rsidRDefault="00D2299D" w:rsidP="00C05DF9">
      <w:pPr>
        <w:ind w:left="1560" w:hanging="1560"/>
        <w:jc w:val="both"/>
        <w:rPr>
          <w:sz w:val="28"/>
          <w:szCs w:val="28"/>
          <w:lang w:val="tt-RU"/>
        </w:rPr>
      </w:pPr>
      <w:r w:rsidRPr="002A72DA">
        <w:rPr>
          <w:sz w:val="28"/>
          <w:szCs w:val="28"/>
        </w:rPr>
        <w:t xml:space="preserve"> -  </w:t>
      </w:r>
      <w:r w:rsidRPr="002A72DA">
        <w:rPr>
          <w:sz w:val="28"/>
          <w:szCs w:val="28"/>
          <w:lang w:val="tt-RU"/>
        </w:rPr>
        <w:t>у</w:t>
      </w:r>
      <w:proofErr w:type="spellStart"/>
      <w:r w:rsidRPr="002A72DA">
        <w:rPr>
          <w:sz w:val="28"/>
          <w:szCs w:val="28"/>
        </w:rPr>
        <w:t>чебники</w:t>
      </w:r>
      <w:proofErr w:type="spellEnd"/>
      <w:r w:rsidRPr="002A72DA">
        <w:rPr>
          <w:sz w:val="28"/>
          <w:szCs w:val="28"/>
        </w:rPr>
        <w:t xml:space="preserve">: </w:t>
      </w:r>
    </w:p>
    <w:p w:rsidR="00C05DF9" w:rsidRPr="002A72DA" w:rsidRDefault="00C05DF9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Ахмадуллин А.А., Галимуллин Ф.Г., Галиуллин Т.Н., Ганиева Ф.А., Юзиев Н.Г.</w:t>
      </w:r>
      <w:r w:rsidRPr="002A72DA">
        <w:rPr>
          <w:rFonts w:ascii="Times New Roman" w:hAnsi="Times New Roman" w:cs="Times New Roman"/>
          <w:sz w:val="28"/>
          <w:szCs w:val="28"/>
          <w:lang w:val="tt-RU"/>
        </w:rPr>
        <w:t xml:space="preserve"> Литература (Татарская литература в 30-90-х годах</w:t>
      </w:r>
      <w:r w:rsidRPr="002A72DA">
        <w:rPr>
          <w:rFonts w:ascii="Times New Roman" w:hAnsi="Times New Roman" w:cs="Times New Roman"/>
          <w:sz w:val="28"/>
          <w:szCs w:val="28"/>
        </w:rPr>
        <w:t xml:space="preserve"> </w:t>
      </w:r>
      <w:r w:rsidRPr="002A72D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A72DA">
        <w:rPr>
          <w:rFonts w:ascii="Times New Roman" w:hAnsi="Times New Roman" w:cs="Times New Roman"/>
          <w:sz w:val="28"/>
          <w:szCs w:val="28"/>
        </w:rPr>
        <w:t xml:space="preserve"> столетия)</w:t>
      </w:r>
      <w:r w:rsidRPr="002A72DA">
        <w:rPr>
          <w:rFonts w:ascii="Times New Roman" w:hAnsi="Times New Roman" w:cs="Times New Roman"/>
          <w:sz w:val="28"/>
          <w:szCs w:val="28"/>
          <w:lang w:val="tt-RU"/>
        </w:rPr>
        <w:t>. Казань, “Магариф”, 2009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- учебно-практические издания: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2A72DA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2A72DA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2A72DA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2A72DA">
        <w:rPr>
          <w:rFonts w:ascii="Times New Roman" w:hAnsi="Times New Roman" w:cs="Times New Roman"/>
          <w:sz w:val="28"/>
          <w:szCs w:val="28"/>
        </w:rPr>
        <w:t xml:space="preserve"> А. Г. По страницам учебников литературы. Казань: «</w:t>
      </w:r>
      <w:proofErr w:type="spellStart"/>
      <w:r w:rsidRPr="002A72DA">
        <w:rPr>
          <w:rFonts w:ascii="Times New Roman" w:hAnsi="Times New Roman" w:cs="Times New Roman"/>
          <w:sz w:val="28"/>
          <w:szCs w:val="28"/>
        </w:rPr>
        <w:t>Яналиф</w:t>
      </w:r>
      <w:proofErr w:type="spellEnd"/>
      <w:r w:rsidRPr="002A72DA">
        <w:rPr>
          <w:rFonts w:ascii="Times New Roman" w:hAnsi="Times New Roman" w:cs="Times New Roman"/>
          <w:sz w:val="28"/>
          <w:szCs w:val="28"/>
        </w:rPr>
        <w:t>», 2011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2. Рахман Р. Сочинение для каждого класса. 5- 11 классы. Казань, «</w:t>
      </w:r>
      <w:proofErr w:type="spellStart"/>
      <w:r w:rsidRPr="002A72DA">
        <w:rPr>
          <w:rFonts w:ascii="Times New Roman" w:hAnsi="Times New Roman" w:cs="Times New Roman"/>
          <w:sz w:val="28"/>
          <w:szCs w:val="28"/>
        </w:rPr>
        <w:t>Раннур</w:t>
      </w:r>
      <w:proofErr w:type="spellEnd"/>
      <w:r w:rsidRPr="002A72DA">
        <w:rPr>
          <w:rFonts w:ascii="Times New Roman" w:hAnsi="Times New Roman" w:cs="Times New Roman"/>
          <w:sz w:val="28"/>
          <w:szCs w:val="28"/>
        </w:rPr>
        <w:t>», 2003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3. Рахман Р. 100 сочинений. Казань, «</w:t>
      </w:r>
      <w:proofErr w:type="spellStart"/>
      <w:r w:rsidRPr="002A72DA">
        <w:rPr>
          <w:rFonts w:ascii="Times New Roman" w:hAnsi="Times New Roman" w:cs="Times New Roman"/>
          <w:sz w:val="28"/>
          <w:szCs w:val="28"/>
        </w:rPr>
        <w:t>Раннур</w:t>
      </w:r>
      <w:proofErr w:type="spellEnd"/>
      <w:r w:rsidRPr="002A72DA">
        <w:rPr>
          <w:rFonts w:ascii="Times New Roman" w:hAnsi="Times New Roman" w:cs="Times New Roman"/>
          <w:sz w:val="28"/>
          <w:szCs w:val="28"/>
        </w:rPr>
        <w:t>», 2010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4. Теория литературы.</w:t>
      </w:r>
    </w:p>
    <w:p w:rsidR="00D2299D" w:rsidRPr="002A72DA" w:rsidRDefault="00D2299D" w:rsidP="00C05DF9">
      <w:pPr>
        <w:jc w:val="both"/>
        <w:rPr>
          <w:sz w:val="28"/>
          <w:szCs w:val="28"/>
        </w:rPr>
      </w:pPr>
      <w:r w:rsidRPr="002A72DA">
        <w:rPr>
          <w:sz w:val="28"/>
          <w:szCs w:val="28"/>
        </w:rPr>
        <w:t xml:space="preserve">5. Әдәбият </w:t>
      </w:r>
      <w:proofErr w:type="spellStart"/>
      <w:r w:rsidRPr="002A72DA">
        <w:rPr>
          <w:sz w:val="28"/>
          <w:szCs w:val="28"/>
        </w:rPr>
        <w:t>белеме</w:t>
      </w:r>
      <w:proofErr w:type="spellEnd"/>
      <w:r w:rsidRPr="002A72DA">
        <w:rPr>
          <w:sz w:val="28"/>
          <w:szCs w:val="28"/>
        </w:rPr>
        <w:t xml:space="preserve">: </w:t>
      </w:r>
      <w:proofErr w:type="spellStart"/>
      <w:r w:rsidRPr="002A72DA">
        <w:rPr>
          <w:sz w:val="28"/>
          <w:szCs w:val="28"/>
        </w:rPr>
        <w:t>Терминнар</w:t>
      </w:r>
      <w:proofErr w:type="spellEnd"/>
      <w:r w:rsidRPr="002A72DA">
        <w:rPr>
          <w:sz w:val="28"/>
          <w:szCs w:val="28"/>
        </w:rPr>
        <w:t xml:space="preserve"> һәм төшенчәлә</w:t>
      </w:r>
      <w:proofErr w:type="gramStart"/>
      <w:r w:rsidRPr="002A72DA">
        <w:rPr>
          <w:sz w:val="28"/>
          <w:szCs w:val="28"/>
        </w:rPr>
        <w:t>р</w:t>
      </w:r>
      <w:proofErr w:type="gramEnd"/>
      <w:r w:rsidRPr="002A72DA">
        <w:rPr>
          <w:sz w:val="28"/>
          <w:szCs w:val="28"/>
        </w:rPr>
        <w:t xml:space="preserve"> сүзлеге. – Казан: “Мәгариф”, 2007.</w:t>
      </w:r>
    </w:p>
    <w:p w:rsidR="00D2299D" w:rsidRPr="002A72DA" w:rsidRDefault="00D2299D" w:rsidP="00C05D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>- методические пособия:</w:t>
      </w:r>
    </w:p>
    <w:p w:rsidR="00D2299D" w:rsidRPr="002A72DA" w:rsidRDefault="00D2299D" w:rsidP="00C05DF9">
      <w:pPr>
        <w:ind w:firstLine="567"/>
        <w:jc w:val="both"/>
        <w:rPr>
          <w:sz w:val="28"/>
          <w:szCs w:val="28"/>
          <w:lang w:val="kk-KZ"/>
        </w:rPr>
      </w:pPr>
      <w:r w:rsidRPr="002A72DA">
        <w:rPr>
          <w:sz w:val="28"/>
          <w:szCs w:val="28"/>
        </w:rPr>
        <w:t xml:space="preserve">1. Использование наследия великого просветителя, педагога Р. </w:t>
      </w:r>
      <w:proofErr w:type="spellStart"/>
      <w:r w:rsidRPr="002A72DA">
        <w:rPr>
          <w:sz w:val="28"/>
          <w:szCs w:val="28"/>
        </w:rPr>
        <w:t>Фахртдинова</w:t>
      </w:r>
      <w:proofErr w:type="spellEnd"/>
      <w:r w:rsidRPr="002A72DA">
        <w:rPr>
          <w:sz w:val="28"/>
          <w:szCs w:val="28"/>
        </w:rPr>
        <w:t xml:space="preserve"> в </w:t>
      </w:r>
      <w:proofErr w:type="spellStart"/>
      <w:r w:rsidRPr="002A72DA">
        <w:rPr>
          <w:sz w:val="28"/>
          <w:szCs w:val="28"/>
        </w:rPr>
        <w:t>учебн</w:t>
      </w:r>
      <w:proofErr w:type="gramStart"/>
      <w:r w:rsidRPr="002A72DA">
        <w:rPr>
          <w:sz w:val="28"/>
          <w:szCs w:val="28"/>
        </w:rPr>
        <w:t>о</w:t>
      </w:r>
      <w:proofErr w:type="spellEnd"/>
      <w:r w:rsidRPr="002A72DA">
        <w:rPr>
          <w:sz w:val="28"/>
          <w:szCs w:val="28"/>
        </w:rPr>
        <w:t>-</w:t>
      </w:r>
      <w:proofErr w:type="gramEnd"/>
      <w:r w:rsidRPr="002A72DA">
        <w:rPr>
          <w:sz w:val="28"/>
          <w:szCs w:val="28"/>
        </w:rPr>
        <w:t xml:space="preserve"> воспитательном процессе</w:t>
      </w:r>
      <w:r w:rsidRPr="002A72DA">
        <w:rPr>
          <w:sz w:val="28"/>
          <w:szCs w:val="28"/>
          <w:lang w:val="kk-KZ"/>
        </w:rPr>
        <w:t>. Казань, 2010, 2011.</w:t>
      </w:r>
    </w:p>
    <w:p w:rsidR="00D2299D" w:rsidRPr="002A72DA" w:rsidRDefault="00D2299D" w:rsidP="00C05DF9">
      <w:pPr>
        <w:rPr>
          <w:sz w:val="28"/>
          <w:szCs w:val="28"/>
        </w:rPr>
      </w:pPr>
      <w:r w:rsidRPr="002A72DA">
        <w:rPr>
          <w:sz w:val="28"/>
          <w:szCs w:val="28"/>
        </w:rPr>
        <w:t xml:space="preserve">          2.  </w:t>
      </w:r>
      <w:proofErr w:type="spellStart"/>
      <w:r w:rsidRPr="002A72DA">
        <w:rPr>
          <w:sz w:val="28"/>
          <w:szCs w:val="28"/>
        </w:rPr>
        <w:t>Загидуллина</w:t>
      </w:r>
      <w:proofErr w:type="spellEnd"/>
      <w:r w:rsidRPr="002A72DA">
        <w:rPr>
          <w:sz w:val="28"/>
          <w:szCs w:val="28"/>
        </w:rPr>
        <w:t xml:space="preserve"> Д. Ф. Основы анализа литературного произведения. - Казань: </w:t>
      </w:r>
      <w:proofErr w:type="spellStart"/>
      <w:r w:rsidRPr="002A72DA">
        <w:rPr>
          <w:sz w:val="28"/>
          <w:szCs w:val="28"/>
        </w:rPr>
        <w:t>Магариф</w:t>
      </w:r>
      <w:proofErr w:type="spellEnd"/>
      <w:r w:rsidRPr="002A72DA">
        <w:rPr>
          <w:sz w:val="28"/>
          <w:szCs w:val="28"/>
        </w:rPr>
        <w:t>, 2005</w:t>
      </w:r>
    </w:p>
    <w:p w:rsidR="00D2299D" w:rsidRPr="002A72DA" w:rsidRDefault="00D2299D" w:rsidP="00D2299D">
      <w:pPr>
        <w:ind w:firstLine="567"/>
        <w:rPr>
          <w:sz w:val="28"/>
          <w:szCs w:val="28"/>
        </w:rPr>
      </w:pPr>
      <w:r w:rsidRPr="002A72DA">
        <w:rPr>
          <w:sz w:val="28"/>
          <w:szCs w:val="28"/>
        </w:rPr>
        <w:t xml:space="preserve">3. </w:t>
      </w:r>
      <w:proofErr w:type="spellStart"/>
      <w:r w:rsidRPr="002A72DA">
        <w:rPr>
          <w:sz w:val="28"/>
          <w:szCs w:val="28"/>
        </w:rPr>
        <w:t>Загидуллина</w:t>
      </w:r>
      <w:proofErr w:type="spellEnd"/>
      <w:r w:rsidRPr="002A72DA">
        <w:rPr>
          <w:sz w:val="28"/>
          <w:szCs w:val="28"/>
        </w:rPr>
        <w:t xml:space="preserve"> Д. Ф. Методика преподавания татарской литературы в школе. - Казань: </w:t>
      </w:r>
      <w:proofErr w:type="spellStart"/>
      <w:r w:rsidRPr="002A72DA">
        <w:rPr>
          <w:sz w:val="28"/>
          <w:szCs w:val="28"/>
        </w:rPr>
        <w:t>Магариф</w:t>
      </w:r>
      <w:proofErr w:type="spellEnd"/>
      <w:r w:rsidRPr="002A72DA">
        <w:rPr>
          <w:sz w:val="28"/>
          <w:szCs w:val="28"/>
        </w:rPr>
        <w:t>, 2004</w:t>
      </w:r>
    </w:p>
    <w:p w:rsidR="00D2299D" w:rsidRPr="002A72DA" w:rsidRDefault="00D2299D" w:rsidP="00D2299D">
      <w:pPr>
        <w:ind w:firstLine="567"/>
        <w:rPr>
          <w:sz w:val="28"/>
          <w:szCs w:val="28"/>
        </w:rPr>
      </w:pPr>
      <w:r w:rsidRPr="002A72DA">
        <w:rPr>
          <w:sz w:val="28"/>
          <w:szCs w:val="28"/>
        </w:rPr>
        <w:t>4. Рахимов Р. Ф. Поиски, находки: инновационные уроки. Бирск, 2010.</w:t>
      </w:r>
    </w:p>
    <w:p w:rsidR="00D2299D" w:rsidRPr="002A72DA" w:rsidRDefault="00D2299D" w:rsidP="00D2299D">
      <w:pPr>
        <w:ind w:firstLine="567"/>
        <w:rPr>
          <w:sz w:val="28"/>
          <w:szCs w:val="28"/>
          <w:lang w:val="kk-KZ"/>
        </w:rPr>
      </w:pPr>
      <w:r w:rsidRPr="002A72DA">
        <w:rPr>
          <w:sz w:val="28"/>
          <w:szCs w:val="28"/>
        </w:rPr>
        <w:t xml:space="preserve">5. </w:t>
      </w:r>
      <w:proofErr w:type="spellStart"/>
      <w:r w:rsidRPr="002A72DA">
        <w:rPr>
          <w:sz w:val="28"/>
          <w:szCs w:val="28"/>
        </w:rPr>
        <w:t>Гайфуллина</w:t>
      </w:r>
      <w:proofErr w:type="spellEnd"/>
      <w:r w:rsidRPr="002A72DA">
        <w:rPr>
          <w:sz w:val="28"/>
          <w:szCs w:val="28"/>
        </w:rPr>
        <w:t xml:space="preserve"> Ф. А. На уроках литературы. Казань, «</w:t>
      </w:r>
      <w:proofErr w:type="spellStart"/>
      <w:r w:rsidRPr="002A72DA">
        <w:rPr>
          <w:sz w:val="28"/>
          <w:szCs w:val="28"/>
        </w:rPr>
        <w:t>Яналиф</w:t>
      </w:r>
      <w:proofErr w:type="spellEnd"/>
      <w:r w:rsidRPr="002A72DA">
        <w:rPr>
          <w:sz w:val="28"/>
          <w:szCs w:val="28"/>
        </w:rPr>
        <w:t>», 2006</w:t>
      </w:r>
    </w:p>
    <w:p w:rsidR="00D2299D" w:rsidRPr="002A72DA" w:rsidRDefault="00D2299D" w:rsidP="00D2299D">
      <w:pPr>
        <w:rPr>
          <w:sz w:val="28"/>
          <w:szCs w:val="28"/>
          <w:lang w:val="kk-KZ"/>
        </w:rPr>
      </w:pPr>
      <w:r w:rsidRPr="002A72DA">
        <w:rPr>
          <w:sz w:val="28"/>
          <w:szCs w:val="28"/>
          <w:lang w:val="kk-KZ"/>
        </w:rPr>
        <w:t xml:space="preserve">          6. Загидуллина Д.Ф., Закирзянов А.М., Гилязев Т.Ш. Татарская литература: Теория. История. – Казань: Магариф, 2004.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 xml:space="preserve"> Технические средства обучения: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 xml:space="preserve"> Телевизор и видеомагнитофон, DVD-проигрыватель, персональный компьютер, принтер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 xml:space="preserve"> Экспозиционный экран.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2DA">
        <w:rPr>
          <w:rFonts w:ascii="Times New Roman" w:hAnsi="Times New Roman" w:cs="Times New Roman"/>
          <w:sz w:val="28"/>
          <w:szCs w:val="28"/>
        </w:rPr>
        <w:t xml:space="preserve">Экранно-звуковые пособия:          </w:t>
      </w:r>
    </w:p>
    <w:p w:rsidR="00D2299D" w:rsidRPr="002A72DA" w:rsidRDefault="00D2299D" w:rsidP="00D2299D">
      <w:pPr>
        <w:rPr>
          <w:sz w:val="28"/>
          <w:szCs w:val="28"/>
        </w:rPr>
      </w:pPr>
      <w:r w:rsidRPr="002A72DA">
        <w:rPr>
          <w:sz w:val="28"/>
          <w:szCs w:val="28"/>
        </w:rPr>
        <w:t>Фонохрестоматия</w:t>
      </w:r>
    </w:p>
    <w:p w:rsidR="00166CC1" w:rsidRPr="002A72DA" w:rsidRDefault="00166CC1" w:rsidP="00D2299D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72DA">
        <w:rPr>
          <w:rFonts w:ascii="Times New Roman" w:hAnsi="Times New Roman" w:cs="Times New Roman"/>
          <w:sz w:val="28"/>
          <w:szCs w:val="28"/>
          <w:lang w:val="tt-RU"/>
        </w:rPr>
        <w:t>Поэзия 1960-1980гг.</w:t>
      </w:r>
    </w:p>
    <w:p w:rsidR="00D2299D" w:rsidRPr="002A72DA" w:rsidRDefault="00D2299D" w:rsidP="00D2299D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72DA">
        <w:rPr>
          <w:rFonts w:ascii="Times New Roman" w:hAnsi="Times New Roman" w:cs="Times New Roman"/>
          <w:sz w:val="28"/>
          <w:szCs w:val="28"/>
          <w:lang w:val="tt-RU"/>
        </w:rPr>
        <w:t>Интерактивные книги: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72DA">
        <w:rPr>
          <w:rFonts w:ascii="Times New Roman" w:hAnsi="Times New Roman" w:cs="Times New Roman"/>
          <w:sz w:val="28"/>
          <w:szCs w:val="28"/>
          <w:lang w:val="tt-RU"/>
        </w:rPr>
        <w:t xml:space="preserve"> “Татар галәме”,</w:t>
      </w:r>
    </w:p>
    <w:p w:rsidR="00D2299D" w:rsidRPr="002A72DA" w:rsidRDefault="00D2299D" w:rsidP="00D229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72DA"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="00166CC1" w:rsidRPr="002A72DA">
        <w:rPr>
          <w:rFonts w:ascii="Times New Roman" w:hAnsi="Times New Roman" w:cs="Times New Roman"/>
          <w:sz w:val="28"/>
          <w:szCs w:val="28"/>
          <w:lang w:val="tt-RU"/>
        </w:rPr>
        <w:t>Муса Джалиль”.</w:t>
      </w:r>
    </w:p>
    <w:p w:rsidR="00503057" w:rsidRDefault="004D4B72" w:rsidP="004D4B72">
      <w:pPr>
        <w:jc w:val="center"/>
        <w:rPr>
          <w:sz w:val="28"/>
          <w:szCs w:val="28"/>
          <w:lang w:val="tt-RU"/>
        </w:rPr>
      </w:pPr>
      <w:r w:rsidRPr="002A72DA">
        <w:rPr>
          <w:sz w:val="28"/>
          <w:szCs w:val="28"/>
          <w:lang w:val="tt-RU"/>
        </w:rPr>
        <w:t xml:space="preserve"> </w:t>
      </w:r>
    </w:p>
    <w:p w:rsidR="00503057" w:rsidRDefault="00503057" w:rsidP="004D4B72">
      <w:pPr>
        <w:jc w:val="center"/>
        <w:rPr>
          <w:sz w:val="28"/>
          <w:szCs w:val="28"/>
          <w:lang w:val="tt-RU"/>
        </w:rPr>
      </w:pPr>
    </w:p>
    <w:p w:rsidR="00503057" w:rsidRDefault="00503057" w:rsidP="004D4B72">
      <w:pPr>
        <w:jc w:val="center"/>
        <w:rPr>
          <w:sz w:val="28"/>
          <w:szCs w:val="28"/>
          <w:lang w:val="tt-RU"/>
        </w:rPr>
      </w:pPr>
    </w:p>
    <w:p w:rsidR="004D4B72" w:rsidRPr="002A72DA" w:rsidRDefault="004D4B72" w:rsidP="004D4B72">
      <w:pPr>
        <w:jc w:val="center"/>
        <w:rPr>
          <w:b/>
          <w:sz w:val="28"/>
          <w:szCs w:val="28"/>
          <w:lang w:val="tt-RU"/>
        </w:rPr>
      </w:pPr>
      <w:r w:rsidRPr="002A72DA">
        <w:rPr>
          <w:b/>
          <w:sz w:val="28"/>
          <w:szCs w:val="28"/>
          <w:lang w:val="tt-RU"/>
        </w:rPr>
        <w:lastRenderedPageBreak/>
        <w:t>Календарно-тематический план по татарской литературе</w:t>
      </w:r>
      <w:r w:rsidR="0051536F" w:rsidRPr="002A72DA">
        <w:rPr>
          <w:b/>
          <w:sz w:val="28"/>
          <w:szCs w:val="28"/>
          <w:lang w:val="tt-RU"/>
        </w:rPr>
        <w:t xml:space="preserve">  </w:t>
      </w:r>
    </w:p>
    <w:tbl>
      <w:tblPr>
        <w:tblW w:w="14601" w:type="dxa"/>
        <w:tblInd w:w="108" w:type="dxa"/>
        <w:tblLayout w:type="fixed"/>
        <w:tblLook w:val="0000"/>
      </w:tblPr>
      <w:tblGrid>
        <w:gridCol w:w="709"/>
        <w:gridCol w:w="4395"/>
        <w:gridCol w:w="141"/>
        <w:gridCol w:w="710"/>
        <w:gridCol w:w="850"/>
        <w:gridCol w:w="284"/>
        <w:gridCol w:w="425"/>
        <w:gridCol w:w="7087"/>
      </w:tblGrid>
      <w:tr w:rsidR="00B0087B" w:rsidRPr="00294290" w:rsidTr="00E2608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jc w:val="center"/>
            </w:pPr>
            <w:r w:rsidRPr="00294290">
              <w:t>№</w:t>
            </w:r>
          </w:p>
          <w:p w:rsidR="00B0087B" w:rsidRPr="00294290" w:rsidRDefault="00B0087B" w:rsidP="00C875EE">
            <w:pPr>
              <w:jc w:val="center"/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jc w:val="center"/>
            </w:pPr>
            <w:r w:rsidRPr="00294290">
              <w:t>Тема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jc w:val="center"/>
            </w:pPr>
            <w:r w:rsidRPr="00294290">
              <w:t>Кол-во часов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jc w:val="center"/>
            </w:pPr>
            <w:r w:rsidRPr="00294290">
              <w:t>Дата проведения</w:t>
            </w:r>
          </w:p>
        </w:tc>
        <w:tc>
          <w:tcPr>
            <w:tcW w:w="7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spacing w:after="120"/>
              <w:jc w:val="center"/>
            </w:pPr>
            <w:r w:rsidRPr="00294290">
              <w:t>Характеристика  основных видов    деятельности обучающихся</w:t>
            </w:r>
          </w:p>
        </w:tc>
      </w:tr>
      <w:tr w:rsidR="00B0087B" w:rsidRPr="00294290" w:rsidTr="00E26082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87B" w:rsidRPr="00294290" w:rsidRDefault="00B0087B" w:rsidP="00C875EE">
            <w:pPr>
              <w:snapToGrid w:val="0"/>
            </w:pP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87B" w:rsidRPr="00294290" w:rsidRDefault="00B0087B" w:rsidP="00C875EE">
            <w:pPr>
              <w:snapToGrid w:val="0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DF9" w:rsidRPr="00294290" w:rsidRDefault="00B0087B" w:rsidP="00C875EE">
            <w:pPr>
              <w:snapToGrid w:val="0"/>
              <w:jc w:val="center"/>
              <w:rPr>
                <w:lang w:val="tt-RU"/>
              </w:rPr>
            </w:pPr>
            <w:r w:rsidRPr="00294290">
              <w:t xml:space="preserve">По </w:t>
            </w:r>
            <w:r w:rsidRPr="00294290">
              <w:rPr>
                <w:lang w:val="tt-RU"/>
              </w:rPr>
              <w:t>пла</w:t>
            </w:r>
          </w:p>
          <w:p w:rsidR="00B0087B" w:rsidRPr="00294290" w:rsidRDefault="00B0087B" w:rsidP="00C875EE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ну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DF9" w:rsidRPr="00294290" w:rsidRDefault="00B0087B" w:rsidP="00C875EE">
            <w:pPr>
              <w:snapToGrid w:val="0"/>
              <w:jc w:val="center"/>
            </w:pPr>
            <w:proofErr w:type="spellStart"/>
            <w:r w:rsidRPr="00294290">
              <w:t>Факт</w:t>
            </w:r>
            <w:r w:rsidR="00C05DF9" w:rsidRPr="00294290">
              <w:t>и</w:t>
            </w:r>
            <w:proofErr w:type="spellEnd"/>
          </w:p>
          <w:p w:rsidR="00B0087B" w:rsidRPr="00294290" w:rsidRDefault="00C05DF9" w:rsidP="00C875EE">
            <w:pPr>
              <w:snapToGrid w:val="0"/>
              <w:jc w:val="center"/>
            </w:pPr>
            <w:r w:rsidRPr="00294290">
              <w:t>чес</w:t>
            </w:r>
            <w:r w:rsidR="00B0087B" w:rsidRPr="00294290">
              <w:t>.</w:t>
            </w:r>
          </w:p>
        </w:tc>
        <w:tc>
          <w:tcPr>
            <w:tcW w:w="7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spacing w:after="120"/>
            </w:pPr>
          </w:p>
        </w:tc>
      </w:tr>
      <w:tr w:rsidR="00B0087B" w:rsidRPr="00294290" w:rsidTr="00E26082">
        <w:tc>
          <w:tcPr>
            <w:tcW w:w="1460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B" w:rsidRPr="00294290" w:rsidRDefault="00B0087B" w:rsidP="00337795">
            <w:pPr>
              <w:snapToGrid w:val="0"/>
              <w:spacing w:after="120"/>
              <w:ind w:right="2508"/>
              <w:jc w:val="center"/>
              <w:rPr>
                <w:lang w:val="en-US"/>
              </w:rPr>
            </w:pP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35667">
            <w:pPr>
              <w:rPr>
                <w:lang w:val="tt-RU"/>
              </w:rPr>
            </w:pPr>
            <w:r w:rsidRPr="00294290">
              <w:rPr>
                <w:lang w:val="tt-RU"/>
              </w:rPr>
              <w:t>Г.Исхаки. Жизнь и т</w:t>
            </w:r>
            <w:r w:rsidR="00E26082" w:rsidRPr="00294290">
              <w:rPr>
                <w:lang w:val="tt-RU"/>
              </w:rPr>
              <w:t>ворчество писателя в эмиграции.</w:t>
            </w:r>
            <w:r w:rsidRPr="00294290">
              <w:rPr>
                <w:lang w:val="tt-RU"/>
              </w:rPr>
              <w:t xml:space="preserve">  “Лукман Хаким” ,“Великий Мухамед”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7</w:t>
            </w:r>
            <w:r w:rsidR="00B0087B" w:rsidRPr="00294290">
              <w:rPr>
                <w:lang w:val="tt-RU"/>
              </w:rPr>
              <w:t>.09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Default="00E71AF5" w:rsidP="00F05663">
            <w:pPr>
              <w:snapToGrid w:val="0"/>
              <w:spacing w:after="120"/>
            </w:pPr>
            <w:r>
              <w:t>Показать взаимосвязь литературы и общественной мысли с историческими процессами в стране и в мире и их взаимовлияние.</w:t>
            </w:r>
          </w:p>
          <w:p w:rsidR="00E71AF5" w:rsidRPr="00294290" w:rsidRDefault="00E71AF5" w:rsidP="00E71AF5">
            <w:pPr>
              <w:snapToGrid w:val="0"/>
              <w:spacing w:after="120"/>
              <w:rPr>
                <w:lang w:val="tt-RU"/>
              </w:rPr>
            </w:pPr>
            <w:r>
              <w:t xml:space="preserve">Дать краткий обзор жизненного и  творческого пути </w:t>
            </w:r>
            <w:proofErr w:type="spellStart"/>
            <w:r>
              <w:t>Исхаки</w:t>
            </w:r>
            <w:proofErr w:type="spellEnd"/>
            <w:r>
              <w:t xml:space="preserve"> в эмиграции, показать своеобразие стиля   на примере сказки и исторического романа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Повесть “Осень”. Образы Нафисы, Гульсум, Халила. Место творчества Г.Исхаки в истории литературы. 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14</w:t>
            </w:r>
            <w:r w:rsidR="00B0087B" w:rsidRPr="00294290">
              <w:rPr>
                <w:lang w:val="tt-RU"/>
              </w:rPr>
              <w:t>.09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93063" w:rsidP="00F05663">
            <w:pPr>
              <w:snapToGrid w:val="0"/>
              <w:spacing w:after="120"/>
              <w:rPr>
                <w:lang w:val="tt-RU"/>
              </w:rPr>
            </w:pPr>
            <w:r>
              <w:t>Уметь анализировать и интерпретировать художественное произведение.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35667">
            <w:pPr>
              <w:rPr>
                <w:lang w:val="tt-RU"/>
              </w:rPr>
            </w:pPr>
            <w:r w:rsidRPr="00294290">
              <w:rPr>
                <w:lang w:val="tt-RU"/>
              </w:rPr>
              <w:t>Жизнь татарского народа в романах М.Галяуа “Смутные годы”</w:t>
            </w:r>
            <w:r w:rsidR="00294290">
              <w:rPr>
                <w:lang w:val="tt-RU"/>
              </w:rPr>
              <w:t>,</w:t>
            </w:r>
            <w:r w:rsidRPr="00294290">
              <w:rPr>
                <w:lang w:val="tt-RU"/>
              </w:rPr>
              <w:t xml:space="preserve"> “Иноземцы”. Репрессии и писатели в эпоху культа личности. 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21</w:t>
            </w:r>
            <w:r w:rsidR="00B0087B" w:rsidRPr="00294290">
              <w:rPr>
                <w:lang w:val="tt-RU"/>
              </w:rPr>
              <w:t>.09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93063" w:rsidP="00D93063">
            <w:pPr>
              <w:snapToGrid w:val="0"/>
              <w:spacing w:after="120"/>
              <w:rPr>
                <w:lang w:val="tt-RU"/>
              </w:rPr>
            </w:pPr>
            <w:r>
              <w:t xml:space="preserve">Раскрыть  содержание романов </w:t>
            </w:r>
            <w:proofErr w:type="spellStart"/>
            <w:r>
              <w:t>М.Галяуа</w:t>
            </w:r>
            <w:proofErr w:type="spellEnd"/>
            <w:r>
              <w:t xml:space="preserve"> и показать жизнь татарского народа. 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</w:p>
          <w:p w:rsidR="00B0087B" w:rsidRPr="00294290" w:rsidRDefault="00B0087B" w:rsidP="00F35667">
            <w:pPr>
              <w:rPr>
                <w:lang w:val="tt-RU"/>
              </w:rPr>
            </w:pPr>
            <w:r w:rsidRPr="00294290">
              <w:rPr>
                <w:lang w:val="tt-RU"/>
              </w:rPr>
              <w:t>Н.Исанбат. Жизненный и творческий путь. Трагедия “Идегэй”. Сюжет и композиция.</w:t>
            </w:r>
            <w:r w:rsidR="00294290">
              <w:rPr>
                <w:lang w:val="tt-RU"/>
              </w:rPr>
              <w:t xml:space="preserve"> </w:t>
            </w:r>
            <w:r w:rsidRPr="00294290">
              <w:rPr>
                <w:lang w:val="tt-RU"/>
              </w:rPr>
              <w:t>Трагедия как жанр.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  <w:r w:rsidR="00EF6B93" w:rsidRPr="00294290">
              <w:rPr>
                <w:lang w:val="tt-RU"/>
              </w:rPr>
              <w:t>8</w:t>
            </w:r>
            <w:r w:rsidRPr="00294290">
              <w:rPr>
                <w:lang w:val="tt-RU"/>
              </w:rPr>
              <w:t>.09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93063" w:rsidP="00D93063">
            <w:pPr>
              <w:snapToGrid w:val="0"/>
              <w:spacing w:after="120"/>
              <w:rPr>
                <w:lang w:val="tt-RU"/>
              </w:rPr>
            </w:pPr>
            <w:r>
              <w:t>Показать своеобразие трагедии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Великая Отечественная война и татарские писатели. М.</w:t>
            </w:r>
            <w:r w:rsidR="00E26082" w:rsidRPr="00294290">
              <w:rPr>
                <w:lang w:val="tt-RU"/>
              </w:rPr>
              <w:t xml:space="preserve"> </w:t>
            </w:r>
            <w:r w:rsidRPr="00294290">
              <w:rPr>
                <w:lang w:val="tt-RU"/>
              </w:rPr>
              <w:t xml:space="preserve">Джалиль. Жизненный и боевой путь. 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5.10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93063" w:rsidP="00975D5D">
            <w:pPr>
              <w:snapToGrid w:val="0"/>
              <w:spacing w:after="120"/>
              <w:rPr>
                <w:lang w:val="tt-RU"/>
              </w:rPr>
            </w:pPr>
            <w:r>
              <w:t xml:space="preserve">Рассказать об основных темах и мотивах </w:t>
            </w:r>
            <w:r w:rsidR="00975D5D">
              <w:t>периода Великой Отечественной войны</w:t>
            </w:r>
            <w:r>
              <w:t xml:space="preserve">, </w:t>
            </w:r>
            <w:r w:rsidR="00975D5D">
              <w:t xml:space="preserve">жизненном и боевом пути </w:t>
            </w:r>
            <w:proofErr w:type="spellStart"/>
            <w:r w:rsidR="00975D5D">
              <w:t>М.Джалиля</w:t>
            </w:r>
            <w:proofErr w:type="spellEnd"/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C875EE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Жизнь и творчество Ф.Карима. </w:t>
            </w:r>
          </w:p>
          <w:p w:rsidR="00B0087B" w:rsidRPr="00294290" w:rsidRDefault="00B0087B" w:rsidP="00C875EE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Поэмы и баллады Ф.Карима. Лирическое </w:t>
            </w:r>
            <w:r w:rsidRPr="00294290">
              <w:rPr>
                <w:lang w:val="tt-RU"/>
              </w:rPr>
              <w:lastRenderedPageBreak/>
              <w:t xml:space="preserve">стихотворение. </w:t>
            </w:r>
          </w:p>
          <w:p w:rsidR="00B0087B" w:rsidRPr="00294290" w:rsidRDefault="00B0087B" w:rsidP="00C875EE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12</w:t>
            </w:r>
            <w:r w:rsidR="00B0087B" w:rsidRPr="00294290">
              <w:rPr>
                <w:lang w:val="tt-RU"/>
              </w:rPr>
              <w:t>.10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8C299E">
            <w:pPr>
              <w:snapToGrid w:val="0"/>
              <w:spacing w:after="120"/>
              <w:rPr>
                <w:lang w:val="tt-RU"/>
              </w:rPr>
            </w:pPr>
            <w:r>
              <w:t xml:space="preserve">Дать обзор жизненного и творческого пути </w:t>
            </w:r>
            <w:proofErr w:type="spellStart"/>
            <w:r>
              <w:t>Ф.Карима</w:t>
            </w:r>
            <w:proofErr w:type="spellEnd"/>
            <w:r>
              <w:t>, определить жанровые особенности и идейное содержание поэмы и баллад.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lastRenderedPageBreak/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35667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Литература 50-70 годов. М.Амир. </w:t>
            </w:r>
          </w:p>
          <w:p w:rsidR="00B0087B" w:rsidRPr="00294290" w:rsidRDefault="00B0087B" w:rsidP="00F35667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“ Жители Ялантауа” , “Чистая душа” – дилогия. 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  <w:r w:rsidR="00EF6B93" w:rsidRPr="00294290">
              <w:rPr>
                <w:lang w:val="tt-RU"/>
              </w:rPr>
              <w:t>9</w:t>
            </w:r>
            <w:r w:rsidRPr="00294290">
              <w:rPr>
                <w:lang w:val="tt-RU"/>
              </w:rPr>
              <w:t>.10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Раскрыть идею и художественные особенности  романа-дилогии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Жизнь и творчество А.Еники. 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Повести “Болотный цветок”, “Мираж”.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26</w:t>
            </w:r>
            <w:r w:rsidR="00B0087B" w:rsidRPr="00294290">
              <w:rPr>
                <w:lang w:val="tt-RU"/>
              </w:rPr>
              <w:t>.10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Default="008C299E" w:rsidP="008C299E">
            <w:pPr>
              <w:snapToGrid w:val="0"/>
              <w:spacing w:after="120"/>
            </w:pPr>
            <w:r>
              <w:t>Раскрыть идею и художественные особенности  повестей</w:t>
            </w:r>
            <w:r w:rsidR="002D3973">
              <w:t>.</w:t>
            </w:r>
          </w:p>
          <w:p w:rsidR="002D3973" w:rsidRPr="00294290" w:rsidRDefault="002D3973" w:rsidP="008C299E">
            <w:pPr>
              <w:snapToGrid w:val="0"/>
              <w:spacing w:after="120"/>
              <w:rPr>
                <w:lang w:val="tt-RU"/>
              </w:rPr>
            </w:pPr>
            <w:r>
              <w:t>Сопоставлять сюжеты, персонажей литературных произведений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Рассказ  “Красота”.  Любовь матери и ребенка. 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9.11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spacing w:after="120"/>
              <w:rPr>
                <w:lang w:val="tt-RU"/>
              </w:rPr>
            </w:pPr>
            <w:r w:rsidRPr="00294290">
              <w:rPr>
                <w:lang w:val="tt-RU"/>
              </w:rPr>
              <w:t>чтение и анализ произведения, работа по содержанию, пересказ, образная характеристика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10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Х.Туфан. Жизненный путь, творчество. 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  <w:r w:rsidR="00EF6B93" w:rsidRPr="00294290">
              <w:rPr>
                <w:lang w:val="tt-RU"/>
              </w:rPr>
              <w:t>6</w:t>
            </w:r>
            <w:r w:rsidRPr="00294290">
              <w:rPr>
                <w:lang w:val="tt-RU"/>
              </w:rPr>
              <w:t>.11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spacing w:after="120"/>
              <w:rPr>
                <w:lang w:val="tt-RU"/>
              </w:rPr>
            </w:pPr>
            <w:r w:rsidRPr="00294290">
              <w:rPr>
                <w:lang w:val="tt-RU"/>
              </w:rPr>
              <w:t>чтение и анализ произведения, работа по содержанию, пересказ, образная характеристика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1227D1">
            <w:pPr>
              <w:rPr>
                <w:lang w:val="tt-RU"/>
              </w:rPr>
            </w:pPr>
            <w:r w:rsidRPr="00294290">
              <w:rPr>
                <w:lang w:val="tt-RU"/>
              </w:rPr>
              <w:t>Творчество Туфана в 60-70 годы. “Туфан – целая эпоха”. Строфа и  строфика стихотворения.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23</w:t>
            </w:r>
            <w:r w:rsidR="00B0087B" w:rsidRPr="00294290">
              <w:rPr>
                <w:lang w:val="tt-RU"/>
              </w:rPr>
              <w:t>.11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2D3973" w:rsidP="002D3973">
            <w:pPr>
              <w:snapToGrid w:val="0"/>
              <w:spacing w:after="120"/>
              <w:rPr>
                <w:lang w:val="tt-RU"/>
              </w:rPr>
            </w:pPr>
            <w:r>
              <w:t xml:space="preserve">Выразительно читать стихи. Давать устный или письменный ответ по творчеству поэта. 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Краткий обзор жизни и творчества Г.Ахунова. Роман “Сокровище”.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30</w:t>
            </w:r>
            <w:r w:rsidR="00B0087B" w:rsidRPr="00294290">
              <w:rPr>
                <w:lang w:val="tt-RU"/>
              </w:rPr>
              <w:t>.11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tt-RU"/>
              </w:rPr>
              <w:t>Дать обзор жизни и творчества писателя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1227D1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Роман “Сокровище”. Идейно-эстетическое содержание романа. Главные образы, положительные стороны и недостатки. </w:t>
            </w:r>
          </w:p>
          <w:p w:rsidR="00B0087B" w:rsidRPr="00294290" w:rsidRDefault="00B0087B" w:rsidP="001227D1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7</w:t>
            </w:r>
            <w:r w:rsidR="00B0087B" w:rsidRPr="00294290">
              <w:rPr>
                <w:lang w:val="tt-RU"/>
              </w:rPr>
              <w:t>.12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Default="009B7E54" w:rsidP="009B7E54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tt-RU"/>
              </w:rPr>
              <w:t>Рассмотреть и</w:t>
            </w:r>
            <w:r w:rsidRPr="00294290">
              <w:rPr>
                <w:lang w:val="tt-RU"/>
              </w:rPr>
              <w:t>дейно-эстетическое содержание романа.</w:t>
            </w:r>
          </w:p>
          <w:p w:rsidR="002D3973" w:rsidRPr="00294290" w:rsidRDefault="002D3973" w:rsidP="002D3973">
            <w:pPr>
              <w:snapToGrid w:val="0"/>
              <w:spacing w:after="120"/>
              <w:rPr>
                <w:lang w:val="tt-RU"/>
              </w:rPr>
            </w:pPr>
            <w:r>
              <w:t xml:space="preserve"> Давать устный или письменный ответ на вопрос по тексту произведения. Характеризовать героев романа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Н.Фаттах. Обзор жизни и творчества писателя. Роман “Свистящие стрелы”.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14</w:t>
            </w:r>
            <w:r w:rsidR="00B0087B" w:rsidRPr="00294290">
              <w:rPr>
                <w:lang w:val="tt-RU"/>
              </w:rPr>
              <w:t>.12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be-BY"/>
              </w:rPr>
              <w:t>Дать обзор жизненного и творческого пути писателя</w:t>
            </w:r>
          </w:p>
        </w:tc>
      </w:tr>
      <w:tr w:rsidR="00B0087B" w:rsidRPr="00294290" w:rsidTr="002942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15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</w:p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Анализ</w:t>
            </w:r>
            <w:r w:rsidR="009B7E54">
              <w:rPr>
                <w:lang w:val="tt-RU"/>
              </w:rPr>
              <w:t xml:space="preserve"> романа “Свистящие стрелы”</w:t>
            </w:r>
            <w:r w:rsidRPr="00294290">
              <w:rPr>
                <w:lang w:val="tt-RU"/>
              </w:rPr>
              <w:t>.   Принцип историзма.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21</w:t>
            </w:r>
            <w:r w:rsidR="00B0087B" w:rsidRPr="00294290">
              <w:rPr>
                <w:lang w:val="tt-RU"/>
              </w:rPr>
              <w:t>.12</w:t>
            </w:r>
          </w:p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  <w:r w:rsidR="00EF6B93" w:rsidRPr="00294290">
              <w:rPr>
                <w:lang w:val="tt-RU"/>
              </w:rPr>
              <w:t>8</w:t>
            </w:r>
            <w:r w:rsidRPr="00294290">
              <w:rPr>
                <w:lang w:val="tt-RU"/>
              </w:rPr>
              <w:t>.12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tt-RU"/>
              </w:rPr>
              <w:t>Уметь анализировать роман, дать определение принципа историзма</w:t>
            </w:r>
          </w:p>
        </w:tc>
      </w:tr>
      <w:tr w:rsidR="00B0087B" w:rsidRPr="00294290" w:rsidTr="00D3703E">
        <w:trPr>
          <w:trHeight w:val="557"/>
        </w:trPr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087B" w:rsidRPr="00294290" w:rsidRDefault="00EF6B93" w:rsidP="00337795">
            <w:pPr>
              <w:snapToGrid w:val="0"/>
              <w:spacing w:after="120"/>
              <w:ind w:right="2508"/>
              <w:jc w:val="center"/>
            </w:pPr>
            <w:r w:rsidRPr="00294290">
              <w:rPr>
                <w:lang w:val="en-US"/>
              </w:rPr>
              <w:lastRenderedPageBreak/>
              <w:t>II</w:t>
            </w:r>
            <w:r w:rsidRPr="00294290">
              <w:t xml:space="preserve"> четверть</w:t>
            </w:r>
          </w:p>
        </w:tc>
      </w:tr>
      <w:tr w:rsidR="00B0087B" w:rsidRPr="00294290" w:rsidTr="009B7E54">
        <w:trPr>
          <w:trHeight w:val="7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  <w:p w:rsidR="009B7E54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17</w:t>
            </w:r>
          </w:p>
          <w:p w:rsidR="009B7E54" w:rsidRPr="00294290" w:rsidRDefault="009B7E54" w:rsidP="00F05663">
            <w:pPr>
              <w:snapToGrid w:val="0"/>
              <w:rPr>
                <w:lang w:val="tt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7E54" w:rsidRDefault="00B0087B" w:rsidP="001227D1">
            <w:pPr>
              <w:rPr>
                <w:lang w:val="tt-RU"/>
              </w:rPr>
            </w:pPr>
            <w:r w:rsidRPr="00294290">
              <w:rPr>
                <w:lang w:val="tt-RU"/>
              </w:rPr>
              <w:t>В</w:t>
            </w:r>
            <w:r w:rsidR="00ED5A7B">
              <w:rPr>
                <w:lang w:val="tt-RU"/>
              </w:rPr>
              <w:t>н</w:t>
            </w:r>
            <w:r w:rsidRPr="00294290">
              <w:rPr>
                <w:lang w:val="tt-RU"/>
              </w:rPr>
              <w:t>.ч</w:t>
            </w:r>
            <w:r w:rsidR="00ED5A7B">
              <w:rPr>
                <w:lang w:val="tt-RU"/>
              </w:rPr>
              <w:t>т</w:t>
            </w:r>
            <w:r w:rsidRPr="00294290">
              <w:rPr>
                <w:lang w:val="tt-RU"/>
              </w:rPr>
              <w:t xml:space="preserve">. Н.Фаттах. Урок-рассуждение по роману  “Брод”. </w:t>
            </w:r>
          </w:p>
          <w:p w:rsidR="009B7E54" w:rsidRPr="00294290" w:rsidRDefault="009B7E54" w:rsidP="001227D1">
            <w:pPr>
              <w:rPr>
                <w:lang w:val="tt-RU"/>
              </w:rPr>
            </w:pPr>
          </w:p>
          <w:p w:rsidR="00B0087B" w:rsidRPr="00294290" w:rsidRDefault="00B0087B" w:rsidP="00F0566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</w:p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18.01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E54" w:rsidRDefault="009B7E54" w:rsidP="00F05663">
            <w:pPr>
              <w:snapToGrid w:val="0"/>
              <w:spacing w:after="120"/>
              <w:rPr>
                <w:lang w:val="be-BY"/>
              </w:rPr>
            </w:pPr>
          </w:p>
          <w:p w:rsidR="00B0087B" w:rsidRDefault="009B7E54" w:rsidP="00F05663">
            <w:pPr>
              <w:snapToGrid w:val="0"/>
              <w:spacing w:after="120"/>
              <w:rPr>
                <w:lang w:val="be-BY"/>
              </w:rPr>
            </w:pPr>
            <w:r>
              <w:rPr>
                <w:lang w:val="be-BY"/>
              </w:rPr>
              <w:t>Рассмотреть идейно- художественное своеобразие романа</w:t>
            </w:r>
            <w:r w:rsidR="002D3973">
              <w:rPr>
                <w:lang w:val="be-BY"/>
              </w:rPr>
              <w:t>.</w:t>
            </w:r>
          </w:p>
          <w:p w:rsidR="002D3973" w:rsidRPr="00294290" w:rsidRDefault="002D3973" w:rsidP="002D3973">
            <w:pPr>
              <w:snapToGrid w:val="0"/>
              <w:spacing w:after="120"/>
              <w:rPr>
                <w:lang w:val="be-BY"/>
              </w:rPr>
            </w:pPr>
            <w:r>
              <w:t>Писать отзыв на литературное произведение</w:t>
            </w:r>
          </w:p>
        </w:tc>
      </w:tr>
      <w:tr w:rsidR="00B0087B" w:rsidRPr="00294290" w:rsidTr="00E26082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Обзор творчества А.Гилязева. Жизненный путь.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087B" w:rsidRPr="00294290" w:rsidRDefault="00EF6B93" w:rsidP="00AD1E7D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25</w:t>
            </w:r>
            <w:r w:rsidR="00B0087B" w:rsidRPr="00294290">
              <w:rPr>
                <w:lang w:val="tt-RU"/>
              </w:rPr>
              <w:t>.01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tt-RU"/>
              </w:rPr>
              <w:t>Дать обзор жизненного и творческого пути писателя</w:t>
            </w:r>
          </w:p>
        </w:tc>
      </w:tr>
      <w:tr w:rsidR="00B0087B" w:rsidRPr="00294290" w:rsidTr="00E26082">
        <w:trPr>
          <w:trHeight w:val="9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1227D1">
            <w:pPr>
              <w:rPr>
                <w:lang w:val="tt-RU"/>
              </w:rPr>
            </w:pPr>
            <w:r w:rsidRPr="00294290">
              <w:rPr>
                <w:lang w:val="tt-RU"/>
              </w:rPr>
              <w:t>Анализ повести “Петух на изгороде”.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1.02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9B7E54">
            <w:pPr>
              <w:snapToGrid w:val="0"/>
              <w:spacing w:after="120"/>
              <w:rPr>
                <w:lang w:val="tt-RU"/>
              </w:rPr>
            </w:pPr>
            <w:r>
              <w:t>Уметь анализировать  художественное произведение</w:t>
            </w:r>
          </w:p>
        </w:tc>
      </w:tr>
      <w:tr w:rsidR="00B0087B" w:rsidRPr="00294290" w:rsidTr="00E26082">
        <w:trPr>
          <w:trHeight w:val="1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E54" w:rsidRDefault="009B7E54" w:rsidP="00F05663">
            <w:pPr>
              <w:snapToGrid w:val="0"/>
              <w:rPr>
                <w:lang w:val="tt-RU"/>
              </w:rPr>
            </w:pP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Default="00B0087B" w:rsidP="00205321">
            <w:pPr>
              <w:rPr>
                <w:lang w:val="tt-RU"/>
              </w:rPr>
            </w:pPr>
            <w:r w:rsidRPr="00294290">
              <w:rPr>
                <w:lang w:val="tt-RU"/>
              </w:rPr>
              <w:t>Развитие речи. Сочинение по повести</w:t>
            </w:r>
            <w:r w:rsidR="00294290">
              <w:rPr>
                <w:lang w:val="tt-RU"/>
              </w:rPr>
              <w:t xml:space="preserve"> </w:t>
            </w:r>
            <w:r w:rsidRPr="00294290">
              <w:rPr>
                <w:lang w:val="tt-RU"/>
              </w:rPr>
              <w:t>“Петух на изгороде”.</w:t>
            </w:r>
          </w:p>
          <w:p w:rsidR="009B7E54" w:rsidRDefault="009B7E54" w:rsidP="00205321">
            <w:pPr>
              <w:rPr>
                <w:lang w:val="tt-RU"/>
              </w:rPr>
            </w:pPr>
          </w:p>
          <w:p w:rsidR="009B7E54" w:rsidRPr="00294290" w:rsidRDefault="009B7E54" w:rsidP="00205321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E54" w:rsidRDefault="009B7E54" w:rsidP="00F05663">
            <w:pPr>
              <w:snapToGrid w:val="0"/>
              <w:jc w:val="center"/>
              <w:rPr>
                <w:lang w:val="tt-RU"/>
              </w:rPr>
            </w:pPr>
          </w:p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7E54" w:rsidRDefault="009B7E54" w:rsidP="00F05663">
            <w:pPr>
              <w:snapToGrid w:val="0"/>
              <w:rPr>
                <w:lang w:val="tt-RU"/>
              </w:rPr>
            </w:pPr>
          </w:p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8</w:t>
            </w:r>
            <w:r w:rsidR="00B0087B" w:rsidRPr="00294290">
              <w:rPr>
                <w:lang w:val="tt-RU"/>
              </w:rPr>
              <w:t>.02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E54" w:rsidRDefault="009B7E54" w:rsidP="009B7E54">
            <w:pPr>
              <w:snapToGrid w:val="0"/>
              <w:rPr>
                <w:lang w:val="tt-RU"/>
              </w:rPr>
            </w:pPr>
          </w:p>
          <w:p w:rsidR="009B7E54" w:rsidRDefault="009B7E54" w:rsidP="009B7E54">
            <w:pPr>
              <w:snapToGrid w:val="0"/>
            </w:pPr>
            <w:r>
              <w:t>Проверить знания учащихся.</w:t>
            </w:r>
          </w:p>
          <w:p w:rsidR="00B0087B" w:rsidRPr="00294290" w:rsidRDefault="009B7E54" w:rsidP="009B7E54">
            <w:pPr>
              <w:snapToGrid w:val="0"/>
              <w:spacing w:after="120"/>
              <w:rPr>
                <w:lang w:val="tt-RU"/>
              </w:rPr>
            </w:pPr>
            <w:r>
              <w:t>Использовать приобретенные знания и умения.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1227D1">
            <w:pPr>
              <w:rPr>
                <w:lang w:val="tt-RU"/>
              </w:rPr>
            </w:pPr>
            <w:r w:rsidRPr="00294290">
              <w:rPr>
                <w:lang w:val="tt-RU"/>
              </w:rPr>
              <w:t>В</w:t>
            </w:r>
            <w:r w:rsidR="00ED5A7B">
              <w:rPr>
                <w:lang w:val="tt-RU"/>
              </w:rPr>
              <w:t>н</w:t>
            </w:r>
            <w:r w:rsidRPr="00294290">
              <w:rPr>
                <w:lang w:val="tt-RU"/>
              </w:rPr>
              <w:t>.ч</w:t>
            </w:r>
            <w:r w:rsidR="00ED5A7B">
              <w:rPr>
                <w:lang w:val="tt-RU"/>
              </w:rPr>
              <w:t>т</w:t>
            </w:r>
            <w:r w:rsidRPr="00294290">
              <w:rPr>
                <w:lang w:val="tt-RU"/>
              </w:rPr>
              <w:t>.” Три аршина земли”.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AD1E7D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15</w:t>
            </w:r>
            <w:r w:rsidR="00B0087B" w:rsidRPr="00294290">
              <w:rPr>
                <w:lang w:val="tt-RU"/>
              </w:rPr>
              <w:t>.02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F05663">
            <w:pPr>
              <w:snapToGrid w:val="0"/>
              <w:spacing w:after="120"/>
              <w:rPr>
                <w:lang w:val="tt-RU"/>
              </w:rPr>
            </w:pPr>
            <w:r>
              <w:t>Рассмотреть проблемы взаимоотношения людей на примере героев повести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М.Махдиев. Жизненный путь. Обзор произведений.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22</w:t>
            </w:r>
            <w:r w:rsidR="00B0087B" w:rsidRPr="00294290">
              <w:rPr>
                <w:lang w:val="tt-RU"/>
              </w:rPr>
              <w:t>.02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8C299E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биографией писателя. Уметь анализировать художественное произведение.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А.Баянов, И.Юзеев. Жизненный путь и творчество. Стихи и поэмы. Анализ.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  <w:r w:rsidR="00B0087B" w:rsidRPr="00294290">
              <w:rPr>
                <w:lang w:val="tt-RU"/>
              </w:rPr>
              <w:t>.03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9B7E54" w:rsidP="009B7E54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биографиями писателей. Уметь анализировать поэмы.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Т.Миннуллин. Жизненный путь и обзор творчества. Комедия “Альмандар из Альдермеш”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15</w:t>
            </w:r>
            <w:r w:rsidR="00B0087B" w:rsidRPr="00294290">
              <w:rPr>
                <w:lang w:val="tt-RU"/>
              </w:rPr>
              <w:t>.03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особенностями драматургии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Драма “Матери и дети”.  Образ Гульфины. Развитие сюжета</w:t>
            </w:r>
            <w:r w:rsidR="00294290">
              <w:rPr>
                <w:lang w:val="tt-RU"/>
              </w:rPr>
              <w:t>, композиция, система образов.</w:t>
            </w:r>
            <w:r w:rsidRPr="00294290">
              <w:rPr>
                <w:lang w:val="tt-RU"/>
              </w:rPr>
              <w:t xml:space="preserve"> Пролог. Эпилог. Интермедия. Аллегория.</w:t>
            </w:r>
          </w:p>
          <w:p w:rsidR="00B0087B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22</w:t>
            </w:r>
            <w:r w:rsidR="00B0087B" w:rsidRPr="00294290">
              <w:rPr>
                <w:lang w:val="tt-RU"/>
              </w:rPr>
              <w:t>.03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3703E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be-BY"/>
              </w:rPr>
              <w:t>Уметь анализировать драму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lastRenderedPageBreak/>
              <w:t>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Введение. Современная татарская литература.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Творчество Р.Файзуллина. Поэмы.  Поэмы</w:t>
            </w:r>
            <w:r w:rsidR="00EF6B93" w:rsidRPr="00294290">
              <w:rPr>
                <w:lang w:val="tt-RU"/>
              </w:rPr>
              <w:t xml:space="preserve">  </w:t>
            </w:r>
            <w:r w:rsidRPr="00294290">
              <w:rPr>
                <w:lang w:val="tt-RU"/>
              </w:rPr>
              <w:t xml:space="preserve">Р.Хариса. 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AD1E7D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5</w:t>
            </w:r>
            <w:r w:rsidR="00B0087B" w:rsidRPr="00294290">
              <w:rPr>
                <w:lang w:val="tt-RU"/>
              </w:rPr>
              <w:t>.04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произведениями современной литературы, проанализировать их.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C875EE">
            <w:pPr>
              <w:snapToGrid w:val="0"/>
              <w:spacing w:after="12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Проза</w:t>
            </w:r>
            <w:r w:rsidR="00EF6B93" w:rsidRPr="00294290">
              <w:rPr>
                <w:lang w:val="tt-RU"/>
              </w:rPr>
              <w:t xml:space="preserve">. 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М.Хасанов. “Весенняя зарница”.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  <w:r w:rsidRPr="00294290">
              <w:rPr>
                <w:lang w:val="tt-RU"/>
              </w:rPr>
              <w:t>М.Хәсәнов. “Язгы аҗаган”.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  <w:r w:rsidR="00EF6B93" w:rsidRPr="00294290">
              <w:rPr>
                <w:lang w:val="tt-RU"/>
              </w:rPr>
              <w:t>2</w:t>
            </w:r>
            <w:r w:rsidRPr="00294290">
              <w:rPr>
                <w:lang w:val="tt-RU"/>
              </w:rPr>
              <w:t>.04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8C299E">
            <w:pPr>
              <w:snapToGrid w:val="0"/>
              <w:spacing w:after="120"/>
              <w:rPr>
                <w:lang w:val="tt-RU"/>
              </w:rPr>
            </w:pPr>
            <w:r>
              <w:t>Продолжить знакомство  учащихся с произведениями современной литературы, проанализировать их.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28-29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И.Салахов. Колымские рассказы.</w:t>
            </w:r>
          </w:p>
          <w:p w:rsidR="00B0087B" w:rsidRPr="00294290" w:rsidRDefault="00B0087B" w:rsidP="001A32AB">
            <w:pPr>
              <w:rPr>
                <w:lang w:val="tt-RU"/>
              </w:rPr>
            </w:pPr>
            <w:bookmarkStart w:id="0" w:name="_GoBack"/>
            <w:r w:rsidRPr="00294290">
              <w:rPr>
                <w:lang w:val="tt-RU"/>
              </w:rPr>
              <w:t xml:space="preserve">Г.Тавлин.Роман - трилогия  “Беда”. </w:t>
            </w:r>
            <w:bookmarkEnd w:id="0"/>
            <w:r w:rsidRPr="00294290">
              <w:rPr>
                <w:lang w:val="tt-RU"/>
              </w:rPr>
              <w:t>И.Салахов. “Тайгак кичү”.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  <w:r w:rsidRPr="00294290">
              <w:rPr>
                <w:lang w:val="tt-RU"/>
              </w:rPr>
              <w:t>Г.Тавлин. “Афәт” әсәре.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19</w:t>
            </w:r>
            <w:r w:rsidR="00B0087B" w:rsidRPr="00294290">
              <w:rPr>
                <w:lang w:val="tt-RU"/>
              </w:rPr>
              <w:t>.04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</w:t>
            </w:r>
            <w:r w:rsidR="00EF6B93" w:rsidRPr="00294290">
              <w:rPr>
                <w:lang w:val="tt-RU"/>
              </w:rPr>
              <w:t>6</w:t>
            </w:r>
            <w:r w:rsidRPr="00294290">
              <w:rPr>
                <w:lang w:val="tt-RU"/>
              </w:rPr>
              <w:t>.04</w:t>
            </w:r>
          </w:p>
          <w:p w:rsidR="00B0087B" w:rsidRPr="00294290" w:rsidRDefault="00B0087B" w:rsidP="00F05663">
            <w:pPr>
              <w:snapToGrid w:val="0"/>
              <w:rPr>
                <w:lang w:val="tt-RU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произведениями современной литературы, проанализировать их.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</w:t>
            </w:r>
            <w:r w:rsidR="00EF6B93" w:rsidRPr="00294290">
              <w:rPr>
                <w:lang w:val="tt-RU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 xml:space="preserve">Обзор творчества Р.Мухаммадиева. Проза писателя.  Повесть “Мечта о белых скалах”, художественное своеобразие. </w:t>
            </w:r>
          </w:p>
          <w:p w:rsidR="00B0087B" w:rsidRPr="00294290" w:rsidRDefault="00B0087B" w:rsidP="00F0566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</w:t>
            </w:r>
            <w:r w:rsidR="00B0087B" w:rsidRPr="00294290">
              <w:rPr>
                <w:lang w:val="tt-RU"/>
              </w:rPr>
              <w:t>.05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Познакомить учащихся с произведениями современной литературы, проанализировать их.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94290" w:rsidRPr="00294290" w:rsidRDefault="00B0087B" w:rsidP="00294290">
            <w:pPr>
              <w:rPr>
                <w:lang w:val="tt-RU"/>
              </w:rPr>
            </w:pPr>
            <w:r w:rsidRPr="00294290">
              <w:rPr>
                <w:lang w:val="tt-RU"/>
              </w:rPr>
              <w:t>Драматургия</w:t>
            </w:r>
            <w:r w:rsidR="00EF6B93" w:rsidRPr="00294290">
              <w:rPr>
                <w:lang w:val="tt-RU"/>
              </w:rPr>
              <w:t xml:space="preserve">. </w:t>
            </w:r>
            <w:r w:rsidRPr="00294290">
              <w:rPr>
                <w:lang w:val="tt-RU"/>
              </w:rPr>
              <w:t>Краткий обзор драматических произведений Р.Батуллы. Анализ  драмы “Втроём вышли на дорог</w:t>
            </w:r>
            <w:r w:rsidR="00EF6B93" w:rsidRPr="00294290">
              <w:rPr>
                <w:lang w:val="tt-RU"/>
              </w:rPr>
              <w:t>у ”, “Прости  меня, матушка!”,</w:t>
            </w:r>
            <w:r w:rsidR="00D3703E">
              <w:rPr>
                <w:lang w:val="tt-RU"/>
              </w:rPr>
              <w:t xml:space="preserve"> </w:t>
            </w:r>
            <w:r w:rsidR="00EF6B93" w:rsidRPr="00294290">
              <w:rPr>
                <w:lang w:val="tt-RU"/>
              </w:rPr>
              <w:t>с</w:t>
            </w:r>
            <w:r w:rsidRPr="00294290">
              <w:rPr>
                <w:lang w:val="tt-RU"/>
              </w:rPr>
              <w:t>истема образов</w:t>
            </w:r>
            <w:r w:rsidR="00294290" w:rsidRPr="00294290">
              <w:rPr>
                <w:lang w:val="tt-RU"/>
              </w:rPr>
              <w:t>.</w:t>
            </w:r>
          </w:p>
          <w:p w:rsidR="00B0087B" w:rsidRPr="00294290" w:rsidRDefault="00B0087B" w:rsidP="00EF6B9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  <w:r w:rsidR="00EF6B93" w:rsidRPr="00294290">
              <w:rPr>
                <w:lang w:val="tt-RU"/>
              </w:rPr>
              <w:t>0</w:t>
            </w:r>
            <w:r w:rsidRPr="00294290">
              <w:rPr>
                <w:lang w:val="tt-RU"/>
              </w:rPr>
              <w:t>.05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D3703E" w:rsidP="00F05663">
            <w:pPr>
              <w:snapToGrid w:val="0"/>
              <w:spacing w:after="120"/>
              <w:rPr>
                <w:lang w:val="tt-RU"/>
              </w:rPr>
            </w:pPr>
            <w:r>
              <w:rPr>
                <w:lang w:val="tt-RU"/>
              </w:rPr>
              <w:t>Анализировать  драму</w:t>
            </w:r>
          </w:p>
        </w:tc>
      </w:tr>
      <w:tr w:rsidR="00B0087B" w:rsidRPr="00294290" w:rsidTr="00D3703E">
        <w:trPr>
          <w:trHeight w:val="13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C875EE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Pr="00294290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Основные творческие силы в татарской детской литературе.</w:t>
            </w:r>
          </w:p>
          <w:p w:rsidR="00B0087B" w:rsidRDefault="00B0087B" w:rsidP="00D3703E">
            <w:r w:rsidRPr="00294290">
              <w:rPr>
                <w:lang w:val="tt-RU"/>
              </w:rPr>
              <w:t>Обзор творчества Ш.Галие</w:t>
            </w:r>
            <w:r w:rsidR="00C05DF9" w:rsidRPr="00294290">
              <w:rPr>
                <w:lang w:val="tt-RU"/>
              </w:rPr>
              <w:t>ва. Анализ детской поэзии      Р</w:t>
            </w:r>
            <w:r w:rsidRPr="00294290">
              <w:rPr>
                <w:lang w:val="tt-RU"/>
              </w:rPr>
              <w:t>.</w:t>
            </w:r>
            <w:r w:rsidR="00C05DF9" w:rsidRPr="00294290">
              <w:rPr>
                <w:lang w:val="tt-RU"/>
              </w:rPr>
              <w:t xml:space="preserve"> </w:t>
            </w:r>
            <w:r w:rsidRPr="00294290">
              <w:rPr>
                <w:lang w:val="tt-RU"/>
              </w:rPr>
              <w:t>Ми</w:t>
            </w:r>
            <w:proofErr w:type="spellStart"/>
            <w:r w:rsidRPr="00294290">
              <w:t>ннуллина</w:t>
            </w:r>
            <w:proofErr w:type="spellEnd"/>
            <w:r w:rsidRPr="00294290">
              <w:t>.</w:t>
            </w:r>
          </w:p>
          <w:p w:rsidR="00D3703E" w:rsidRPr="00294290" w:rsidRDefault="00D3703E" w:rsidP="00D3703E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17</w:t>
            </w:r>
            <w:r w:rsidR="00B0087B" w:rsidRPr="00294290">
              <w:rPr>
                <w:lang w:val="tt-RU"/>
              </w:rPr>
              <w:t>.05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2D3973" w:rsidP="00F05663">
            <w:pPr>
              <w:snapToGrid w:val="0"/>
              <w:spacing w:after="120"/>
              <w:rPr>
                <w:lang w:val="tt-RU"/>
              </w:rPr>
            </w:pPr>
            <w:r>
              <w:t>Выразительно читать наизусть лирические стихотворения</w:t>
            </w:r>
          </w:p>
        </w:tc>
      </w:tr>
      <w:tr w:rsidR="00B0087B" w:rsidRPr="00294290" w:rsidTr="00E260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EF6B9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3</w:t>
            </w:r>
            <w:r w:rsidR="00EF6B93" w:rsidRPr="00294290">
              <w:rPr>
                <w:lang w:val="tt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0087B" w:rsidRDefault="00B0087B" w:rsidP="00F05663">
            <w:pPr>
              <w:rPr>
                <w:lang w:val="tt-RU"/>
              </w:rPr>
            </w:pPr>
            <w:r w:rsidRPr="00294290">
              <w:rPr>
                <w:lang w:val="tt-RU"/>
              </w:rPr>
              <w:t>Итоговый урок.</w:t>
            </w:r>
          </w:p>
          <w:p w:rsidR="00294290" w:rsidRDefault="00294290" w:rsidP="00F05663">
            <w:pPr>
              <w:rPr>
                <w:lang w:val="tt-RU"/>
              </w:rPr>
            </w:pPr>
          </w:p>
          <w:p w:rsidR="00294290" w:rsidRPr="00294290" w:rsidRDefault="00294290" w:rsidP="00F05663">
            <w:pPr>
              <w:rPr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B0087B" w:rsidP="00F05663">
            <w:pPr>
              <w:snapToGrid w:val="0"/>
              <w:jc w:val="center"/>
              <w:rPr>
                <w:lang w:val="tt-RU"/>
              </w:rPr>
            </w:pPr>
            <w:r w:rsidRPr="00294290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87B" w:rsidRPr="00294290" w:rsidRDefault="00EF6B93" w:rsidP="00F05663">
            <w:pPr>
              <w:snapToGrid w:val="0"/>
              <w:rPr>
                <w:lang w:val="tt-RU"/>
              </w:rPr>
            </w:pPr>
            <w:r w:rsidRPr="00294290">
              <w:rPr>
                <w:lang w:val="tt-RU"/>
              </w:rPr>
              <w:t>24.05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87B" w:rsidRPr="00294290" w:rsidRDefault="008C299E" w:rsidP="00F05663">
            <w:pPr>
              <w:snapToGrid w:val="0"/>
              <w:spacing w:after="120"/>
              <w:rPr>
                <w:lang w:val="tt-RU"/>
              </w:rPr>
            </w:pPr>
            <w:r>
              <w:t>Использовать приобретенные знания и умения в практической деятельности.</w:t>
            </w:r>
          </w:p>
        </w:tc>
      </w:tr>
    </w:tbl>
    <w:p w:rsidR="00901BCB" w:rsidRPr="00294290" w:rsidRDefault="00901BCB" w:rsidP="00503057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sectPr w:rsidR="00901BCB" w:rsidRPr="00294290" w:rsidSect="00503057">
      <w:footerReference w:type="default" r:id="rId8"/>
      <w:pgSz w:w="16838" w:h="11906" w:orient="landscape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D46" w:rsidRDefault="00DC0D46" w:rsidP="007B0F6E">
      <w:r>
        <w:separator/>
      </w:r>
    </w:p>
  </w:endnote>
  <w:endnote w:type="continuationSeparator" w:id="0">
    <w:p w:rsidR="00DC0D46" w:rsidRDefault="00DC0D46" w:rsidP="007B0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299"/>
      <w:docPartObj>
        <w:docPartGallery w:val="Page Numbers (Bottom of Page)"/>
        <w:docPartUnique/>
      </w:docPartObj>
    </w:sdtPr>
    <w:sdtContent>
      <w:p w:rsidR="008C299E" w:rsidRDefault="00A15DB4">
        <w:pPr>
          <w:pStyle w:val="a4"/>
          <w:jc w:val="right"/>
        </w:pPr>
        <w:fldSimple w:instr=" PAGE   \* MERGEFORMAT ">
          <w:r w:rsidR="00ED5A7B">
            <w:rPr>
              <w:noProof/>
            </w:rPr>
            <w:t>12</w:t>
          </w:r>
        </w:fldSimple>
      </w:p>
    </w:sdtContent>
  </w:sdt>
  <w:p w:rsidR="008C299E" w:rsidRDefault="008C299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D46" w:rsidRDefault="00DC0D46" w:rsidP="007B0F6E">
      <w:r>
        <w:separator/>
      </w:r>
    </w:p>
  </w:footnote>
  <w:footnote w:type="continuationSeparator" w:id="0">
    <w:p w:rsidR="00DC0D46" w:rsidRDefault="00DC0D46" w:rsidP="007B0F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B70C8"/>
    <w:multiLevelType w:val="hybridMultilevel"/>
    <w:tmpl w:val="8ACAEA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C701D5"/>
    <w:multiLevelType w:val="hybridMultilevel"/>
    <w:tmpl w:val="7C4C0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C57BB"/>
    <w:multiLevelType w:val="hybridMultilevel"/>
    <w:tmpl w:val="DA5CA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17ADF"/>
    <w:multiLevelType w:val="hybridMultilevel"/>
    <w:tmpl w:val="D280185A"/>
    <w:lvl w:ilvl="0" w:tplc="2B3A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F5199A"/>
    <w:multiLevelType w:val="hybridMultilevel"/>
    <w:tmpl w:val="D7A6A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146C7"/>
    <w:multiLevelType w:val="hybridMultilevel"/>
    <w:tmpl w:val="F2D8CA04"/>
    <w:lvl w:ilvl="0" w:tplc="BB90F558">
      <w:start w:val="5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B72"/>
    <w:rsid w:val="00111DC6"/>
    <w:rsid w:val="00121679"/>
    <w:rsid w:val="001227D1"/>
    <w:rsid w:val="00164DCE"/>
    <w:rsid w:val="00166CC1"/>
    <w:rsid w:val="001A32AB"/>
    <w:rsid w:val="001F6B8A"/>
    <w:rsid w:val="001F7E5B"/>
    <w:rsid w:val="00205321"/>
    <w:rsid w:val="00231BF9"/>
    <w:rsid w:val="002419B1"/>
    <w:rsid w:val="00245689"/>
    <w:rsid w:val="00294290"/>
    <w:rsid w:val="002A72DA"/>
    <w:rsid w:val="002B0917"/>
    <w:rsid w:val="002D3973"/>
    <w:rsid w:val="00337795"/>
    <w:rsid w:val="0034288D"/>
    <w:rsid w:val="00352BBA"/>
    <w:rsid w:val="00360468"/>
    <w:rsid w:val="003759B7"/>
    <w:rsid w:val="003A7ACC"/>
    <w:rsid w:val="003C4642"/>
    <w:rsid w:val="003F0A4A"/>
    <w:rsid w:val="00402C7E"/>
    <w:rsid w:val="00407970"/>
    <w:rsid w:val="004D4B72"/>
    <w:rsid w:val="004D6AD6"/>
    <w:rsid w:val="004F3DCC"/>
    <w:rsid w:val="00503057"/>
    <w:rsid w:val="005112FC"/>
    <w:rsid w:val="0051536F"/>
    <w:rsid w:val="005403A3"/>
    <w:rsid w:val="005E3A70"/>
    <w:rsid w:val="0063719B"/>
    <w:rsid w:val="006F0720"/>
    <w:rsid w:val="00780E2C"/>
    <w:rsid w:val="007B0F6E"/>
    <w:rsid w:val="007F1BDF"/>
    <w:rsid w:val="008C299E"/>
    <w:rsid w:val="008F23A8"/>
    <w:rsid w:val="00901BCB"/>
    <w:rsid w:val="009566AB"/>
    <w:rsid w:val="00974124"/>
    <w:rsid w:val="00975D5D"/>
    <w:rsid w:val="009874C4"/>
    <w:rsid w:val="009B07B5"/>
    <w:rsid w:val="009B7933"/>
    <w:rsid w:val="009B7E54"/>
    <w:rsid w:val="00A017EA"/>
    <w:rsid w:val="00A15DB4"/>
    <w:rsid w:val="00A5496B"/>
    <w:rsid w:val="00A65654"/>
    <w:rsid w:val="00A974A3"/>
    <w:rsid w:val="00AA4ACD"/>
    <w:rsid w:val="00AD1E7D"/>
    <w:rsid w:val="00B0087B"/>
    <w:rsid w:val="00C05DF9"/>
    <w:rsid w:val="00C1219B"/>
    <w:rsid w:val="00C875EE"/>
    <w:rsid w:val="00CC2527"/>
    <w:rsid w:val="00CD7061"/>
    <w:rsid w:val="00D2299D"/>
    <w:rsid w:val="00D3703E"/>
    <w:rsid w:val="00D63D5B"/>
    <w:rsid w:val="00D93063"/>
    <w:rsid w:val="00DC0D46"/>
    <w:rsid w:val="00E22EA6"/>
    <w:rsid w:val="00E24D6A"/>
    <w:rsid w:val="00E26082"/>
    <w:rsid w:val="00E41B34"/>
    <w:rsid w:val="00E71AF5"/>
    <w:rsid w:val="00EA2D32"/>
    <w:rsid w:val="00ED5A7B"/>
    <w:rsid w:val="00EE06B5"/>
    <w:rsid w:val="00EF6B93"/>
    <w:rsid w:val="00F05663"/>
    <w:rsid w:val="00F35667"/>
    <w:rsid w:val="00F52AD0"/>
    <w:rsid w:val="00F82545"/>
    <w:rsid w:val="00F84909"/>
    <w:rsid w:val="00FD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B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qFormat/>
    <w:rsid w:val="004D4B72"/>
    <w:pPr>
      <w:ind w:left="720"/>
    </w:pPr>
  </w:style>
  <w:style w:type="paragraph" w:styleId="a4">
    <w:name w:val="footer"/>
    <w:basedOn w:val="a"/>
    <w:link w:val="a5"/>
    <w:uiPriority w:val="99"/>
    <w:unhideWhenUsed/>
    <w:rsid w:val="004D4B7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D4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31B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1BF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0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D2299D"/>
    <w:pPr>
      <w:ind w:left="720"/>
      <w:contextualSpacing/>
    </w:pPr>
  </w:style>
  <w:style w:type="paragraph" w:customStyle="1" w:styleId="aa">
    <w:name w:val="Стиль"/>
    <w:rsid w:val="00D2299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rsid w:val="00D2299D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c">
    <w:name w:val="Основной текст Знак"/>
    <w:basedOn w:val="a0"/>
    <w:link w:val="ab"/>
    <w:rsid w:val="00D2299D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D229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D2299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229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1">
    <w:name w:val="butback1"/>
    <w:uiPriority w:val="99"/>
    <w:rsid w:val="00D2299D"/>
    <w:rPr>
      <w:color w:val="66666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D229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1976-F17C-4447-93EF-8CFA7E16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6</cp:revision>
  <cp:lastPrinted>2018-09-26T16:17:00Z</cp:lastPrinted>
  <dcterms:created xsi:type="dcterms:W3CDTF">2018-09-25T19:06:00Z</dcterms:created>
  <dcterms:modified xsi:type="dcterms:W3CDTF">2019-01-06T15:57:00Z</dcterms:modified>
</cp:coreProperties>
</file>