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DA4" w:rsidRPr="00710800" w:rsidRDefault="001C0DA4" w:rsidP="00710800">
      <w:pPr>
        <w:spacing w:line="360" w:lineRule="auto"/>
        <w:ind w:left="-993" w:firstLine="709"/>
        <w:jc w:val="both"/>
        <w:rPr>
          <w:rFonts w:ascii="Times New Roman" w:hAnsi="Times New Roman" w:cs="Times New Roman"/>
          <w:b/>
          <w:bCs/>
          <w:sz w:val="28"/>
          <w:szCs w:val="28"/>
          <w:lang w:val="tt-RU" w:eastAsia="ru-RU"/>
        </w:rPr>
      </w:pPr>
      <w:r w:rsidRPr="00710800">
        <w:rPr>
          <w:rFonts w:ascii="Times New Roman" w:hAnsi="Times New Roman" w:cs="Times New Roman"/>
          <w:b/>
          <w:bCs/>
          <w:sz w:val="28"/>
          <w:szCs w:val="28"/>
          <w:lang w:val="tt-RU" w:eastAsia="ru-RU"/>
        </w:rPr>
        <w:t>Китап укып яшик, дусларым!</w:t>
      </w:r>
    </w:p>
    <w:p w:rsidR="001C0DA4" w:rsidRPr="00710800" w:rsidRDefault="001C0DA4" w:rsidP="00710800">
      <w:pPr>
        <w:spacing w:line="360" w:lineRule="auto"/>
        <w:ind w:left="-993" w:firstLine="709"/>
        <w:jc w:val="both"/>
        <w:rPr>
          <w:rFonts w:ascii="Times New Roman" w:hAnsi="Times New Roman" w:cs="Times New Roman"/>
          <w:sz w:val="28"/>
          <w:szCs w:val="28"/>
          <w:lang w:val="tt-RU" w:eastAsia="ru-RU"/>
        </w:rPr>
      </w:pPr>
    </w:p>
    <w:p w:rsidR="001C0DA4" w:rsidRPr="00710800" w:rsidRDefault="001C0DA4" w:rsidP="00710800">
      <w:pPr>
        <w:spacing w:line="360" w:lineRule="auto"/>
        <w:ind w:left="-567" w:firstLine="283"/>
        <w:jc w:val="both"/>
        <w:rPr>
          <w:rFonts w:ascii="Times New Roman" w:hAnsi="Times New Roman" w:cs="Times New Roman"/>
          <w:sz w:val="28"/>
          <w:szCs w:val="28"/>
          <w:lang w:val="tt-RU" w:eastAsia="ru-RU"/>
        </w:rPr>
      </w:pPr>
      <w:r w:rsidRPr="00710800">
        <w:rPr>
          <w:rFonts w:ascii="Times New Roman" w:hAnsi="Times New Roman" w:cs="Times New Roman"/>
          <w:sz w:val="28"/>
          <w:szCs w:val="28"/>
          <w:lang w:val="tt-RU" w:eastAsia="ru-RU"/>
        </w:rPr>
        <w:t>Китап ул - бүгенге яшәешебез, киләчәгебез дә, ягъни шул ук ”Әлифба”, “Туган тел”, дәреслекләр, сүзлекләр, рәсемле басмалар, күңелне моңландыра,  сафландыра  торган шигырьләр, җырлар, бәет-мөнәҗәтләр. Китап ул-дога да, изге сүз дә... Менә шуларсыз калып карыйк әле?.. Андый мескен хәлдә калырга язмасын! Китапсыз, язусыз яшәргә дучар халык-иң түбән халыктыр ул, минемчә.</w:t>
      </w:r>
    </w:p>
    <w:p w:rsidR="001C0DA4" w:rsidRPr="00710800" w:rsidRDefault="001C0DA4" w:rsidP="00710800">
      <w:pPr>
        <w:spacing w:line="360" w:lineRule="auto"/>
        <w:ind w:left="-567" w:firstLine="283"/>
        <w:jc w:val="both"/>
        <w:rPr>
          <w:rFonts w:ascii="Times New Roman" w:hAnsi="Times New Roman" w:cs="Times New Roman"/>
          <w:color w:val="363636"/>
          <w:sz w:val="28"/>
          <w:szCs w:val="28"/>
          <w:lang w:val="tt-RU"/>
        </w:rPr>
      </w:pPr>
      <w:r w:rsidRPr="00710800">
        <w:rPr>
          <w:rFonts w:ascii="Times New Roman" w:hAnsi="Times New Roman" w:cs="Times New Roman"/>
          <w:sz w:val="28"/>
          <w:szCs w:val="28"/>
          <w:lang w:val="tt-RU" w:eastAsia="ru-RU"/>
        </w:rPr>
        <w:t xml:space="preserve">          </w:t>
      </w:r>
      <w:r w:rsidRPr="00710800">
        <w:rPr>
          <w:rFonts w:ascii="Times New Roman" w:hAnsi="Times New Roman" w:cs="Times New Roman"/>
          <w:color w:val="363636"/>
          <w:sz w:val="28"/>
          <w:szCs w:val="28"/>
          <w:lang w:val="tt-RU"/>
        </w:rPr>
        <w:t>Мин кече яшьтән үк китап  укырга яраттым. Хәтеремдә: әти- әниемә гел китап укырга яки әкият сөйләргә кушып аптыратып бетерә идем.  Ә инде үзем хәреф танып, укый белә башлагач,  атна саен китапханәдән китап алып укыдым.  Минем матур әдәбият дөньясы белән танышуым</w:t>
      </w:r>
      <w:r w:rsidR="00627AA0" w:rsidRPr="00710800">
        <w:rPr>
          <w:rFonts w:ascii="Times New Roman" w:hAnsi="Times New Roman" w:cs="Times New Roman"/>
          <w:color w:val="363636"/>
          <w:sz w:val="28"/>
          <w:szCs w:val="28"/>
          <w:lang w:val="tt-RU"/>
        </w:rPr>
        <w:t xml:space="preserve"> </w:t>
      </w:r>
      <w:r w:rsidRPr="00710800">
        <w:rPr>
          <w:rFonts w:ascii="Times New Roman" w:hAnsi="Times New Roman" w:cs="Times New Roman"/>
          <w:color w:val="363636"/>
          <w:sz w:val="28"/>
          <w:szCs w:val="28"/>
          <w:lang w:val="tt-RU"/>
        </w:rPr>
        <w:t xml:space="preserve"> Г. Тукайның “Туган тел”еннән башланды.  Әгәр кечкенә вакытта Шүрәле, җен- пәриләр, Су аналары  бар кебек күз алдына килсә,  инде аларның “барчасы юк сүз” икәненә Тукайдан өйрәндем. </w:t>
      </w:r>
    </w:p>
    <w:p w:rsidR="001C0DA4" w:rsidRPr="00710800" w:rsidRDefault="001C0DA4" w:rsidP="00710800">
      <w:pPr>
        <w:shd w:val="clear" w:color="auto" w:fill="FFFFFF"/>
        <w:tabs>
          <w:tab w:val="left" w:pos="782"/>
        </w:tabs>
        <w:spacing w:line="360" w:lineRule="auto"/>
        <w:ind w:left="-567" w:firstLine="283"/>
        <w:jc w:val="both"/>
        <w:rPr>
          <w:rFonts w:ascii="Times New Roman" w:hAnsi="Times New Roman" w:cs="Times New Roman"/>
          <w:sz w:val="28"/>
          <w:szCs w:val="28"/>
        </w:rPr>
      </w:pPr>
      <w:r w:rsidRPr="00710800">
        <w:rPr>
          <w:rFonts w:ascii="Times New Roman" w:hAnsi="Times New Roman" w:cs="Times New Roman"/>
          <w:noProof/>
          <w:color w:val="000000"/>
          <w:sz w:val="28"/>
          <w:szCs w:val="28"/>
          <w:lang w:val="tt-RU"/>
        </w:rPr>
        <w:t xml:space="preserve">         </w:t>
      </w:r>
      <w:r w:rsidRPr="00710800">
        <w:rPr>
          <w:rFonts w:ascii="Times New Roman" w:hAnsi="Times New Roman" w:cs="Times New Roman"/>
          <w:noProof/>
          <w:color w:val="000000"/>
          <w:sz w:val="28"/>
          <w:szCs w:val="28"/>
        </w:rPr>
        <w:t>Яңа чорлар килде.  Радио-телевидение, компьютер, интернет заманы.  Техника үзгәрә, компьютерлар, телефоннар, телевизорлар, музыка тыңлый торган төрле аппаратуралар яңара, камилләшә. Уены да шунда, дәреслекләре дә, фильмнары да, музыкасы да, фотосурәтләре дә, хәтта шпаргалкалары да...</w:t>
      </w:r>
      <w:r w:rsidRPr="00710800">
        <w:rPr>
          <w:rFonts w:ascii="Times New Roman" w:hAnsi="Times New Roman" w:cs="Times New Roman"/>
          <w:sz w:val="28"/>
          <w:szCs w:val="28"/>
          <w:lang w:val="tt-RU" w:eastAsia="ru-RU"/>
        </w:rPr>
        <w:t xml:space="preserve"> </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noProof/>
          <w:color w:val="000000"/>
          <w:sz w:val="28"/>
          <w:szCs w:val="28"/>
          <w:lang w:val="tt-RU"/>
        </w:rPr>
        <w:t xml:space="preserve">   </w:t>
      </w:r>
      <w:r w:rsidRPr="00710800">
        <w:rPr>
          <w:rFonts w:ascii="Times New Roman" w:hAnsi="Times New Roman" w:cs="Times New Roman"/>
          <w:noProof/>
          <w:color w:val="000000"/>
          <w:sz w:val="28"/>
          <w:szCs w:val="28"/>
        </w:rPr>
        <w:t xml:space="preserve"> </w:t>
      </w:r>
      <w:r w:rsidRPr="00710800">
        <w:rPr>
          <w:rFonts w:ascii="Times New Roman" w:hAnsi="Times New Roman" w:cs="Times New Roman"/>
          <w:noProof/>
          <w:color w:val="000000"/>
          <w:sz w:val="28"/>
          <w:szCs w:val="28"/>
          <w:lang w:val="tt-RU"/>
        </w:rPr>
        <w:t xml:space="preserve">    Кызганычка каршы, кайбер</w:t>
      </w:r>
      <w:r w:rsidRPr="00710800">
        <w:rPr>
          <w:rFonts w:ascii="Times New Roman" w:hAnsi="Times New Roman" w:cs="Times New Roman"/>
          <w:sz w:val="28"/>
          <w:szCs w:val="28"/>
          <w:lang w:val="tt-RU"/>
        </w:rPr>
        <w:t xml:space="preserve"> укучы китапханәгә кереп, китап алмый. Китап геройларын кызганып еламый, алар белән бергә шатланмый. Көне-төне компьютерда уйный. Бу уеннар аның аңын томалый, зиһенен тупасландыра, рухи дөньясын ярлыландыра. Көчләүгә, үтерешкә корылган виртуаль дөнья белән яшәгән бала миһербансыз булып үсә. Аның өчен милләт тә, ата-ана да икенче планга күчә бара. Рухи кыйммәтләр югала барган саен, акчага табыну арта бара.  Хөкүмәтебезнең 2015 нче елны Әдәбият елы дип игълан итүе бер дә очраклы түгел. Татар халык мәкале дә: “Китап – галим, телсез мөгаллим” ,- дип, бик дөрес әйтә. Китап - канатлы ул. Китап - үзенең канатына утыртып, сине  йөз елга алга алып китә, я булмаса ул кешене мең  елга артка алып ташлый. Чорлар арасында күпер сала. Шунлыктан, китап-кешелек җәмгыяте уйлап чыгарган и</w:t>
      </w:r>
      <w:r w:rsidRPr="00710800">
        <w:rPr>
          <w:rFonts w:ascii="Times New Roman" w:hAnsi="Times New Roman" w:cs="Times New Roman"/>
          <w:sz w:val="28"/>
          <w:szCs w:val="28"/>
          <w:lang w:val="be-BY"/>
        </w:rPr>
        <w:t>ң</w:t>
      </w:r>
      <w:r w:rsidRPr="00710800">
        <w:rPr>
          <w:rFonts w:ascii="Times New Roman" w:hAnsi="Times New Roman" w:cs="Times New Roman"/>
          <w:sz w:val="28"/>
          <w:szCs w:val="28"/>
          <w:lang w:val="tt-RU"/>
        </w:rPr>
        <w:t xml:space="preserve"> бөек могҗизаларның берсе исәпләнә. Күңелләребездәге авыр уйлар, сагыш- кайгыларны да таратырга ярдәм итәр ул китап, бозыклыкларга да һич урын калмас дип ышанасы килә.</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lastRenderedPageBreak/>
        <w:t>...Яхшылык кыл, яхшылыкта бер мәза,</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 xml:space="preserve"> Кем яманлык кылса, ул таба җәза.</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Егылганда кулын тот бер моңлының,</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Ул тәкый тотар кулың бер көн синең, - дип язган Казан ханлыгы чоры әдибе Мөхәммәдьяр үзенең “Төхфәи мәрдан” (“Егетләр бүләге”) поэмасында. Тирән мәгънәле юллар.  Котб,  Мөхәммәдьяр, Мәүла Колый,  Утыз Имәни,  Кандалый,  Акмулла,  Дәрдмәндләрнең күңелгә сеңгән шигъри моңнары җирдә яшәүнең гүзәл икәнлеген, кеше дигән олы исемне йөртүнең бәхет, дөнья- матур, бер-береңә игелек һәм изгелекләр кылып яшәүгә ни җитүен тагын бер раслый. “Кыйссаи Йосыф” ны укыганда да күңелгә килгән уй, тойгы һәм хисләр, иң элек, шулардан гыйбарәт икәнен күрәбез.</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 xml:space="preserve">         Шунда ук бөек Тукай, Такташ, Җәлил, Туфан... Аларның әсәрләре дә кешелекле һәм игелекле идея, рухи матурлык белән сугарылган. Аларның иҗатында халык әхлагы, тормыш матурлыгы, яшәү яме киң урын алган.</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Җирдә кеше торса торсын,</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Эзе калсын тирән булып,</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Үзе үлсә, эше калсын</w:t>
      </w:r>
    </w:p>
    <w:p w:rsidR="004E67DD"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 xml:space="preserve">Мең яшәрлек имән булып, - дип, Муса Җәлил шигырендәге юлларны еш кабатлый минем картәтием. Ул бик хаклы.  Тугызынчы дистәне ваклаучы картәтием гел генә теге яки бу китап буенча безнең белән бәхәсләшергә ярата, тормыштан мисаллар китерә. Ничек инде мондый әсәрләрне укымыйсың, ди? Кечкенә сеңелем Галия дә китап укыганыбызны тыңлар өчен мәктәптән кайтканны зарыгып көтеп ала. Иншалла, “Оясында ни, очканында шул”, - ди татар халык мәкале. Ул да безгә охшарга тырышып, укымышлы булыр әле. </w:t>
      </w:r>
      <w:r w:rsidR="00621AD7" w:rsidRPr="00710800">
        <w:rPr>
          <w:rFonts w:ascii="Times New Roman" w:hAnsi="Times New Roman" w:cs="Times New Roman"/>
          <w:sz w:val="28"/>
          <w:szCs w:val="28"/>
          <w:lang w:val="tt-RU"/>
        </w:rPr>
        <w:t xml:space="preserve"> Әнием дә БДПИ ның татар бүлеген тәмамлап, мәктәбебездә укытучы булып эшли. Ә әтием... Аны сөйлисе дә юк. “Ашыгыч ярдәм” машинасын йөртә ул. Буш вакытларында китапларны</w:t>
      </w:r>
      <w:r w:rsidR="00390732">
        <w:rPr>
          <w:rFonts w:ascii="Times New Roman" w:hAnsi="Times New Roman" w:cs="Times New Roman"/>
          <w:sz w:val="28"/>
          <w:szCs w:val="28"/>
          <w:lang w:val="tt-RU"/>
        </w:rPr>
        <w:t xml:space="preserve"> бик</w:t>
      </w:r>
      <w:r w:rsidR="00621AD7" w:rsidRPr="00710800">
        <w:rPr>
          <w:rFonts w:ascii="Times New Roman" w:hAnsi="Times New Roman" w:cs="Times New Roman"/>
          <w:sz w:val="28"/>
          <w:szCs w:val="28"/>
          <w:lang w:val="tt-RU"/>
        </w:rPr>
        <w:t xml:space="preserve">  тиз арада укып та чыга. Китап уку шөгыле безгә нәселебез буенча киләдер инде. </w:t>
      </w:r>
      <w:r w:rsidRPr="00710800">
        <w:rPr>
          <w:rFonts w:ascii="Times New Roman" w:hAnsi="Times New Roman" w:cs="Times New Roman"/>
          <w:sz w:val="28"/>
          <w:szCs w:val="28"/>
          <w:lang w:val="tt-RU"/>
        </w:rPr>
        <w:t xml:space="preserve">Апам Сөмбел бүгенге көндә БДУның татар филологиясе бүлеге 3 курсында белем ала. Буш вакытларында шигырь һәм хикәяләр дә языштыра. Ул да кечкенәдән  китап укырга яратты. </w:t>
      </w:r>
      <w:r w:rsidR="00621AD7" w:rsidRPr="00710800">
        <w:rPr>
          <w:rFonts w:ascii="Times New Roman" w:hAnsi="Times New Roman" w:cs="Times New Roman"/>
          <w:sz w:val="28"/>
          <w:szCs w:val="28"/>
          <w:lang w:val="tt-RU"/>
        </w:rPr>
        <w:t xml:space="preserve">Әтием, апам, әнием, картәтием  </w:t>
      </w:r>
      <w:r w:rsidR="00103109" w:rsidRPr="00710800">
        <w:rPr>
          <w:rFonts w:ascii="Times New Roman" w:hAnsi="Times New Roman" w:cs="Times New Roman"/>
          <w:sz w:val="28"/>
          <w:szCs w:val="28"/>
          <w:lang w:val="tt-RU"/>
        </w:rPr>
        <w:t xml:space="preserve">белән </w:t>
      </w:r>
      <w:r w:rsidR="00621AD7" w:rsidRPr="00710800">
        <w:rPr>
          <w:rFonts w:ascii="Times New Roman" w:hAnsi="Times New Roman" w:cs="Times New Roman"/>
          <w:sz w:val="28"/>
          <w:szCs w:val="28"/>
          <w:lang w:val="tt-RU"/>
        </w:rPr>
        <w:t xml:space="preserve">ярыша- ярыша китаплар </w:t>
      </w:r>
      <w:r w:rsidR="00621AD7" w:rsidRPr="00710800">
        <w:rPr>
          <w:rFonts w:ascii="Times New Roman" w:hAnsi="Times New Roman" w:cs="Times New Roman"/>
          <w:sz w:val="28"/>
          <w:szCs w:val="28"/>
          <w:lang w:val="tt-RU"/>
        </w:rPr>
        <w:lastRenderedPageBreak/>
        <w:t xml:space="preserve">укыйм. Арада бик ошаганнары турында кайбер фикерләрне җиткерәсе килә. </w:t>
      </w:r>
      <w:r w:rsidR="00103109" w:rsidRPr="00710800">
        <w:rPr>
          <w:rFonts w:ascii="Times New Roman" w:hAnsi="Times New Roman" w:cs="Times New Roman"/>
          <w:sz w:val="28"/>
          <w:szCs w:val="28"/>
          <w:lang w:val="tt-RU"/>
        </w:rPr>
        <w:t xml:space="preserve">Без бит шулай, үзебез дә сизмичә, гаиләбез тарихын язабыз түгелме соң? </w:t>
      </w:r>
    </w:p>
    <w:p w:rsidR="004E67DD" w:rsidRPr="00710800" w:rsidRDefault="004E67DD"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...Вакыт үтә,</w:t>
      </w:r>
    </w:p>
    <w:p w:rsidR="004E67DD" w:rsidRPr="00710800" w:rsidRDefault="004E67DD"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Җан-моң сирпеп без үтәбез,</w:t>
      </w:r>
    </w:p>
    <w:p w:rsidR="001C0DA4" w:rsidRPr="00710800" w:rsidRDefault="004E67DD"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 xml:space="preserve">Тарих ясап без китәбез, - дип язды шагыйрә Лилия апа Сәгыйдуллина- Сөмбел апамның укытучысы. Ул бик тә хаклы. </w:t>
      </w:r>
      <w:r w:rsidR="00103109" w:rsidRPr="00710800">
        <w:rPr>
          <w:rFonts w:ascii="Times New Roman" w:hAnsi="Times New Roman" w:cs="Times New Roman"/>
          <w:sz w:val="28"/>
          <w:szCs w:val="28"/>
          <w:lang w:val="tt-RU"/>
        </w:rPr>
        <w:t>Тарих дигәннән... Картәтием минем тарихи әсәрләр укый, татар халкының тарихы белән кызыксына, биш вакыт намазын да укый</w:t>
      </w:r>
      <w:r w:rsidRPr="00710800">
        <w:rPr>
          <w:rFonts w:ascii="Times New Roman" w:hAnsi="Times New Roman" w:cs="Times New Roman"/>
          <w:sz w:val="28"/>
          <w:szCs w:val="28"/>
          <w:lang w:val="tt-RU"/>
        </w:rPr>
        <w:t xml:space="preserve">- барысына да өлгерә: </w:t>
      </w:r>
    </w:p>
    <w:p w:rsidR="004E67DD" w:rsidRPr="00710800" w:rsidRDefault="004E67DD"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Бабамнар сүзенең хакын хаклыйм,</w:t>
      </w:r>
    </w:p>
    <w:p w:rsidR="00103109" w:rsidRPr="00710800" w:rsidRDefault="004E67DD"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Матурлыгын күңелемдә саклыйм...</w:t>
      </w:r>
    </w:p>
    <w:p w:rsidR="001C0DA4" w:rsidRPr="00710800" w:rsidRDefault="004E67DD"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 xml:space="preserve">Әйтик, </w:t>
      </w:r>
      <w:r w:rsidR="001C0DA4" w:rsidRPr="00710800">
        <w:rPr>
          <w:rFonts w:ascii="Times New Roman" w:hAnsi="Times New Roman" w:cs="Times New Roman"/>
          <w:sz w:val="28"/>
          <w:szCs w:val="28"/>
          <w:lang w:val="tt-RU"/>
        </w:rPr>
        <w:t>Н. Фәттахның “Әтил суы ака торур” һәм “Сызгыра торган уклар” романнары , “Кол Гали” драмасы безгә тарихи мәгълүмат бирүдән дә бигрәк, чиста, сәламәт яшәү үрнәге, җирдәге тормышның мәңгелек кануннарын тасвирлавы белән гыйбрәтлерәк һәм алар җирне, тормышны яратырга рухландыра, тагы да матуррак итеп яшәү теләге тудыра, тормышка һм гүзәллеккә чиксез мәхәббәт хисе тәрбияли.</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Ә нәрсә соң ул мәхәббәт? Чын мәхәббәт дип тә әйтәләр бит әле... Менә шундый сорауларга җавапны олы җанлы китаплардан гына табып була, минемчә. Чөнки телевизор экраннарын кабызсак, интернет челтәренә күз салсак, соңгы вакытта җәмгыятебезгә, тормышыбызга шактый тирән үтеп кергән каты күңеллелек, кешелексезлек кебек начар гадәтләрнең һаман саен киңрәк колач алуын күрәбез. Гаиләдә бер- беренә тупас мөгамәлә булу, эш урыннарындагы тәрбиясезлек күренешләре бик борчуга сала. Бу кешеләр матур әдәбиятның гүзәл үрнәк әсәрләре белән таныш түгелмени икән дигән фикерләр килә. Йосыф – Зөләйха, Сөһәйл – Гөлдерсен, Таһир – Зөһрә, Ләйлә – Мәҗнүн,</w:t>
      </w:r>
      <w:r w:rsidR="004E67DD" w:rsidRPr="00710800">
        <w:rPr>
          <w:rFonts w:ascii="Times New Roman" w:hAnsi="Times New Roman" w:cs="Times New Roman"/>
          <w:sz w:val="28"/>
          <w:szCs w:val="28"/>
          <w:lang w:val="tt-RU"/>
        </w:rPr>
        <w:t xml:space="preserve"> Сәет – Гөлйөзем,</w:t>
      </w:r>
      <w:r w:rsidRPr="00710800">
        <w:rPr>
          <w:rFonts w:ascii="Times New Roman" w:hAnsi="Times New Roman" w:cs="Times New Roman"/>
          <w:sz w:val="28"/>
          <w:szCs w:val="28"/>
          <w:lang w:val="tt-RU"/>
        </w:rPr>
        <w:t xml:space="preserve"> Мөнирә – Галим, Галиябану – Хәлил, Галимә – Закир,... һәм тагын дә бик күп мәхәббәт парлары безне сөя белергә, яратырга өйрәтә. Татарстанның халык шагыйре Фәнис Яруллин һәм Нурсөя апа, Башкортстаныбызның ике аккошы  Кәүсәрия апа һәм Рәфис абыйларның мәхәббәте... Күпләрне сокландыра, күпләргә көч бирә. </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Фәнис абый әйтмешли:</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Тормышым – авыр арба,</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lastRenderedPageBreak/>
        <w:t>Йөгем гел артып бара.</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Арбам күптән туктар иде,</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Мәхәббәт тартып бара...Аяусыз язмышның күзенә туп- туры караган, сынаулар алдында баш имәгән бу парларның гомере урын- җиргә бәйләнсә дә, мескенләнеп, зарланып, эшсез ятмадылар. Шундый аянычлы хәлдә дә, тормыш матурлыгын, гүзәллеген, шау- шулы урамда машиналар чабышканын, кешеләрнең каядыр ашыкканын түшәмгә эленгән зур көзге аша гына күзәтеп тә, томы- томы белән китап язып була икән бит. Заман үзгәрә имеш, дип хатлар язуны да, китап укуны да онытып барабыз түгелме?! (Тфү-тфү, минем хакта түгел бу сүзләр, ә арадагы кайберәүләр турында). Мин Ф. Яруллинның “Җилкәннәр җилдә сынала”, “Яралы язмышлар” китапларын елый- елый укыдым.</w:t>
      </w:r>
    </w:p>
    <w:p w:rsidR="00A12583" w:rsidRPr="00710800" w:rsidRDefault="00A12583"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Фоат Садриевның “Таң җиле” романын укыгач та, менә нинди уйлар күңелемә килде.</w:t>
      </w:r>
    </w:p>
    <w:p w:rsidR="0055141D" w:rsidRPr="00710800" w:rsidRDefault="00A12583"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Соңгы вакытта илебездә килеп туган күп мәсьәләләр күтәрелгән биредә. Төп каһарман</w:t>
      </w:r>
      <w:r w:rsidR="00AC14B6" w:rsidRPr="00710800">
        <w:rPr>
          <w:rFonts w:ascii="Times New Roman" w:hAnsi="Times New Roman" w:cs="Times New Roman"/>
          <w:sz w:val="28"/>
          <w:szCs w:val="28"/>
          <w:lang w:val="tt-RU"/>
        </w:rPr>
        <w:t xml:space="preserve"> Нуриәсма</w:t>
      </w:r>
      <w:r w:rsidRPr="00710800">
        <w:rPr>
          <w:rFonts w:ascii="Times New Roman" w:hAnsi="Times New Roman" w:cs="Times New Roman"/>
          <w:sz w:val="28"/>
          <w:szCs w:val="28"/>
          <w:lang w:val="tt-RU"/>
        </w:rPr>
        <w:t xml:space="preserve"> безне гаделлеккә, намуслы яшәргә өйрәтә.</w:t>
      </w:r>
      <w:r w:rsidR="002E3B65" w:rsidRPr="00710800">
        <w:rPr>
          <w:rFonts w:ascii="Times New Roman" w:hAnsi="Times New Roman" w:cs="Times New Roman"/>
          <w:sz w:val="28"/>
          <w:szCs w:val="28"/>
          <w:lang w:val="tt-RU"/>
        </w:rPr>
        <w:t xml:space="preserve"> Бигрәк тә китапта сиңа таныш хәлләр турында язылган булса, аны кат- кат укыйсы, алар турында иптәшләреңә сөйлисе килә (Дус кызларым Наилә һәм Алинә дә китап укырга ярата)</w:t>
      </w:r>
      <w:r w:rsidR="0055141D" w:rsidRPr="00710800">
        <w:rPr>
          <w:rFonts w:ascii="Times New Roman" w:hAnsi="Times New Roman" w:cs="Times New Roman"/>
          <w:sz w:val="28"/>
          <w:szCs w:val="28"/>
          <w:lang w:val="tt-RU"/>
        </w:rPr>
        <w:t>.</w:t>
      </w:r>
    </w:p>
    <w:p w:rsidR="001C0DA4" w:rsidRPr="00710800" w:rsidRDefault="0055141D"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 xml:space="preserve">Китап укыган </w:t>
      </w:r>
      <w:r w:rsidR="00A12583" w:rsidRPr="00710800">
        <w:rPr>
          <w:rFonts w:ascii="Times New Roman" w:hAnsi="Times New Roman" w:cs="Times New Roman"/>
          <w:sz w:val="28"/>
          <w:szCs w:val="28"/>
          <w:lang w:val="tt-RU"/>
        </w:rPr>
        <w:t>кеше, әлбәттә, туган илен дә, туган нигезен дә</w:t>
      </w:r>
      <w:r w:rsidR="00AC14B6" w:rsidRPr="00710800">
        <w:rPr>
          <w:rFonts w:ascii="Times New Roman" w:hAnsi="Times New Roman" w:cs="Times New Roman"/>
          <w:sz w:val="28"/>
          <w:szCs w:val="28"/>
          <w:lang w:val="tt-RU"/>
        </w:rPr>
        <w:t xml:space="preserve"> ярата</w:t>
      </w:r>
      <w:r w:rsidR="002E3B65" w:rsidRPr="00710800">
        <w:rPr>
          <w:rFonts w:ascii="Times New Roman" w:hAnsi="Times New Roman" w:cs="Times New Roman"/>
          <w:sz w:val="28"/>
          <w:szCs w:val="28"/>
          <w:lang w:val="tt-RU"/>
        </w:rPr>
        <w:t>. М</w:t>
      </w:r>
      <w:r w:rsidR="001C0DA4" w:rsidRPr="00710800">
        <w:rPr>
          <w:rFonts w:ascii="Times New Roman" w:hAnsi="Times New Roman" w:cs="Times New Roman"/>
          <w:sz w:val="28"/>
          <w:szCs w:val="28"/>
          <w:lang w:val="tt-RU"/>
        </w:rPr>
        <w:t>ондый әсәрләрне укыган кеше бервакытта да яшәгән җирен онытмас, иле һәм халкы өчен хезмәт итәргә әзер булыр.</w:t>
      </w:r>
      <w:r w:rsidR="002E3B65" w:rsidRPr="00710800">
        <w:rPr>
          <w:rFonts w:ascii="Times New Roman" w:hAnsi="Times New Roman" w:cs="Times New Roman"/>
          <w:sz w:val="28"/>
          <w:szCs w:val="28"/>
          <w:lang w:val="tt-RU"/>
        </w:rPr>
        <w:t xml:space="preserve"> </w:t>
      </w:r>
      <w:r w:rsidRPr="00710800">
        <w:rPr>
          <w:rFonts w:ascii="Times New Roman" w:hAnsi="Times New Roman" w:cs="Times New Roman"/>
          <w:sz w:val="28"/>
          <w:szCs w:val="28"/>
          <w:lang w:val="tt-RU"/>
        </w:rPr>
        <w:t>К</w:t>
      </w:r>
      <w:r w:rsidR="002E3B65" w:rsidRPr="00710800">
        <w:rPr>
          <w:rFonts w:ascii="Times New Roman" w:hAnsi="Times New Roman" w:cs="Times New Roman"/>
          <w:sz w:val="28"/>
          <w:szCs w:val="28"/>
          <w:lang w:val="tt-RU"/>
        </w:rPr>
        <w:t>итаплар — безне бала чактан зур тормышка озатып калучы, гомер буе хәтердә яңарып торучы иң якын дусларыбыз. Һәр кеше китапны үзенең ин якын дус</w:t>
      </w:r>
      <w:r w:rsidR="002E3B65" w:rsidRPr="00710800">
        <w:rPr>
          <w:rFonts w:ascii="Times New Roman" w:hAnsi="Times New Roman" w:cs="Times New Roman"/>
          <w:sz w:val="28"/>
          <w:szCs w:val="28"/>
          <w:lang w:val="tt-RU"/>
        </w:rPr>
        <w:softHyphen/>
        <w:t>ты итеп күр</w:t>
      </w:r>
      <w:r w:rsidRPr="00710800">
        <w:rPr>
          <w:rFonts w:ascii="Times New Roman" w:hAnsi="Times New Roman" w:cs="Times New Roman"/>
          <w:sz w:val="28"/>
          <w:szCs w:val="28"/>
          <w:lang w:val="tt-RU"/>
        </w:rPr>
        <w:t>ә</w:t>
      </w:r>
      <w:r w:rsidR="002E3B65" w:rsidRPr="00710800">
        <w:rPr>
          <w:rFonts w:ascii="Times New Roman" w:hAnsi="Times New Roman" w:cs="Times New Roman"/>
          <w:sz w:val="28"/>
          <w:szCs w:val="28"/>
          <w:lang w:val="tt-RU"/>
        </w:rPr>
        <w:t xml:space="preserve">. </w:t>
      </w:r>
      <w:r w:rsidR="001C0DA4" w:rsidRPr="00710800">
        <w:rPr>
          <w:rFonts w:ascii="Times New Roman" w:hAnsi="Times New Roman" w:cs="Times New Roman"/>
          <w:sz w:val="28"/>
          <w:szCs w:val="28"/>
          <w:lang w:val="tt-RU"/>
        </w:rPr>
        <w:t>Нинди генә китап укысаң да, уйга каласың, кайчагында юк кына вакыйгалар өчен дә борчыласың. Менә шуннан соң  күңелеңдә ни өчен каралык булмавын аңлыйсың инде.</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r w:rsidRPr="00710800">
        <w:rPr>
          <w:rFonts w:ascii="Times New Roman" w:hAnsi="Times New Roman" w:cs="Times New Roman"/>
          <w:sz w:val="28"/>
          <w:szCs w:val="28"/>
          <w:lang w:val="tt-RU"/>
        </w:rPr>
        <w:t xml:space="preserve">Шулай итеп, </w:t>
      </w:r>
      <w:r w:rsidR="00CA5AC5">
        <w:rPr>
          <w:rFonts w:ascii="Times New Roman" w:hAnsi="Times New Roman" w:cs="Times New Roman"/>
          <w:sz w:val="28"/>
          <w:szCs w:val="28"/>
          <w:lang w:val="tt-RU"/>
        </w:rPr>
        <w:t>әдәбият – халык күңеленең, халык тормышының көзгесе. Анда халыкның  бөтен яшәү рәвеше чагыла. Һәм тагын бер бик әһәмиятле нәрсә: әдәбиятларда халыкларның үткән тарихи юлы һәм киләчәккә булган өметләре дә, уй- хыяллары бик ачык төсмерләнә.</w:t>
      </w: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p>
    <w:p w:rsidR="001C0DA4" w:rsidRPr="00710800" w:rsidRDefault="001C0DA4" w:rsidP="00710800">
      <w:pPr>
        <w:spacing w:line="360" w:lineRule="auto"/>
        <w:ind w:left="-567" w:firstLine="283"/>
        <w:jc w:val="both"/>
        <w:rPr>
          <w:rFonts w:ascii="Times New Roman" w:hAnsi="Times New Roman" w:cs="Times New Roman"/>
          <w:sz w:val="28"/>
          <w:szCs w:val="28"/>
          <w:lang w:val="tt-RU"/>
        </w:rPr>
      </w:pPr>
    </w:p>
    <w:p w:rsidR="001C0DA4" w:rsidRPr="00710800" w:rsidRDefault="001C0DA4" w:rsidP="00710800">
      <w:pPr>
        <w:spacing w:line="360" w:lineRule="auto"/>
        <w:ind w:left="-993" w:firstLine="709"/>
        <w:jc w:val="both"/>
        <w:rPr>
          <w:rFonts w:ascii="Times New Roman" w:hAnsi="Times New Roman" w:cs="Times New Roman"/>
          <w:sz w:val="28"/>
          <w:szCs w:val="28"/>
          <w:lang w:val="tt-RU"/>
        </w:rPr>
      </w:pPr>
    </w:p>
    <w:p w:rsidR="001C0DA4" w:rsidRPr="00710800" w:rsidRDefault="001C0DA4" w:rsidP="00710800">
      <w:pPr>
        <w:spacing w:line="360" w:lineRule="auto"/>
        <w:ind w:left="-993" w:firstLine="709"/>
        <w:jc w:val="both"/>
        <w:rPr>
          <w:rFonts w:ascii="Times New Roman" w:hAnsi="Times New Roman" w:cs="Times New Roman"/>
          <w:sz w:val="28"/>
          <w:szCs w:val="28"/>
          <w:lang w:val="tt-RU"/>
        </w:rPr>
      </w:pPr>
    </w:p>
    <w:p w:rsidR="001C0DA4" w:rsidRPr="00710800" w:rsidRDefault="001C0DA4" w:rsidP="00710800">
      <w:pPr>
        <w:spacing w:line="360" w:lineRule="auto"/>
        <w:ind w:left="-993" w:firstLine="709"/>
        <w:jc w:val="both"/>
        <w:rPr>
          <w:rFonts w:ascii="Times New Roman" w:hAnsi="Times New Roman" w:cs="Times New Roman"/>
          <w:sz w:val="28"/>
          <w:szCs w:val="28"/>
          <w:lang w:val="tt-RU"/>
        </w:rPr>
      </w:pPr>
    </w:p>
    <w:p w:rsidR="001C0DA4" w:rsidRPr="00710800" w:rsidRDefault="001C0DA4" w:rsidP="00710800">
      <w:pPr>
        <w:spacing w:line="360" w:lineRule="auto"/>
        <w:ind w:left="-993" w:firstLine="709"/>
        <w:jc w:val="both"/>
        <w:rPr>
          <w:rFonts w:ascii="Times New Roman" w:hAnsi="Times New Roman" w:cs="Times New Roman"/>
          <w:sz w:val="28"/>
          <w:szCs w:val="28"/>
          <w:lang w:val="tt-RU"/>
        </w:rPr>
      </w:pPr>
    </w:p>
    <w:p w:rsidR="001C0DA4" w:rsidRPr="00710800" w:rsidRDefault="001C0DA4" w:rsidP="00710800">
      <w:pPr>
        <w:spacing w:line="360" w:lineRule="auto"/>
        <w:ind w:left="-993" w:firstLine="709"/>
        <w:jc w:val="both"/>
        <w:rPr>
          <w:rFonts w:ascii="Times New Roman" w:hAnsi="Times New Roman" w:cs="Times New Roman"/>
          <w:sz w:val="28"/>
          <w:szCs w:val="28"/>
          <w:lang w:val="tt-RU"/>
        </w:rPr>
      </w:pPr>
    </w:p>
    <w:p w:rsidR="001C0DA4" w:rsidRPr="00710800" w:rsidRDefault="001C0DA4" w:rsidP="00710800">
      <w:pPr>
        <w:spacing w:line="360" w:lineRule="auto"/>
        <w:ind w:left="-993" w:firstLine="709"/>
        <w:jc w:val="both"/>
        <w:rPr>
          <w:rFonts w:ascii="Times New Roman" w:hAnsi="Times New Roman" w:cs="Times New Roman"/>
          <w:sz w:val="28"/>
          <w:szCs w:val="28"/>
          <w:lang w:val="tt-RU"/>
        </w:rPr>
      </w:pPr>
    </w:p>
    <w:p w:rsidR="001C0DA4" w:rsidRPr="00710800" w:rsidRDefault="001C0DA4" w:rsidP="00710800">
      <w:pPr>
        <w:spacing w:line="360" w:lineRule="auto"/>
        <w:ind w:left="-993" w:firstLine="709"/>
        <w:jc w:val="both"/>
        <w:rPr>
          <w:rFonts w:ascii="Times New Roman" w:hAnsi="Times New Roman" w:cs="Times New Roman"/>
          <w:sz w:val="28"/>
          <w:szCs w:val="28"/>
          <w:lang w:val="tt-RU"/>
        </w:rPr>
      </w:pPr>
    </w:p>
    <w:p w:rsidR="0076059A" w:rsidRPr="00710800" w:rsidRDefault="0076059A" w:rsidP="00710800">
      <w:pPr>
        <w:spacing w:line="360" w:lineRule="auto"/>
        <w:rPr>
          <w:sz w:val="28"/>
          <w:szCs w:val="28"/>
          <w:lang w:val="tt-RU"/>
        </w:rPr>
      </w:pPr>
    </w:p>
    <w:sectPr w:rsidR="0076059A" w:rsidRPr="00710800" w:rsidSect="00710800">
      <w:pgSz w:w="11906" w:h="16838"/>
      <w:pgMar w:top="1134" w:right="851" w:bottom="1134" w:left="1418" w:header="709" w:footer="709"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00007843" w:usb2="00000001"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0DA4"/>
    <w:rsid w:val="00103109"/>
    <w:rsid w:val="001C0DA4"/>
    <w:rsid w:val="002E3B65"/>
    <w:rsid w:val="00364456"/>
    <w:rsid w:val="00390732"/>
    <w:rsid w:val="004E67DD"/>
    <w:rsid w:val="0055141D"/>
    <w:rsid w:val="00621AD7"/>
    <w:rsid w:val="00627AA0"/>
    <w:rsid w:val="00710800"/>
    <w:rsid w:val="0076059A"/>
    <w:rsid w:val="00A12583"/>
    <w:rsid w:val="00AC14B6"/>
    <w:rsid w:val="00C46DEF"/>
    <w:rsid w:val="00CA5AB9"/>
    <w:rsid w:val="00CA5A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DA4"/>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1153</Words>
  <Characters>6573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Эльза</cp:lastModifiedBy>
  <cp:revision>5</cp:revision>
  <dcterms:created xsi:type="dcterms:W3CDTF">2015-09-30T18:37:00Z</dcterms:created>
  <dcterms:modified xsi:type="dcterms:W3CDTF">2019-07-18T10:32:00Z</dcterms:modified>
</cp:coreProperties>
</file>